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65" w:rsidRDefault="00237C65" w:rsidP="00237C65">
      <w:pPr>
        <w:rPr>
          <w:color w:val="000000"/>
          <w:lang w:val="uk-UA"/>
        </w:rPr>
      </w:pPr>
    </w:p>
    <w:p w:rsidR="00237C65" w:rsidRDefault="00237C65" w:rsidP="00237C65">
      <w:pPr>
        <w:rPr>
          <w:color w:val="000000"/>
          <w:lang w:val="uk-UA"/>
        </w:rPr>
      </w:pPr>
    </w:p>
    <w:p w:rsidR="00237C65" w:rsidRPr="00FC4121" w:rsidRDefault="00237C65" w:rsidP="00237C65">
      <w:pPr>
        <w:rPr>
          <w:b/>
          <w:bCs/>
          <w:color w:val="000000"/>
          <w:sz w:val="28"/>
          <w:szCs w:val="28"/>
        </w:rPr>
      </w:pPr>
      <w:r>
        <w:rPr>
          <w:noProof/>
        </w:rPr>
        <w:drawing>
          <wp:anchor distT="0" distB="0" distL="114300" distR="114300" simplePos="0" relativeHeight="251659264" behindDoc="0" locked="0" layoutInCell="1" allowOverlap="1">
            <wp:simplePos x="0" y="0"/>
            <wp:positionH relativeFrom="column">
              <wp:posOffset>2828925</wp:posOffset>
            </wp:positionH>
            <wp:positionV relativeFrom="paragraph">
              <wp:posOffset>0</wp:posOffset>
            </wp:positionV>
            <wp:extent cx="466725" cy="62865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br w:type="textWrapping" w:clear="all"/>
      </w:r>
      <w:r>
        <w:rPr>
          <w:color w:val="000000"/>
          <w:lang w:val="uk-UA"/>
        </w:rPr>
        <w:t xml:space="preserve">                                            </w:t>
      </w:r>
      <w:r w:rsidRPr="00FC4121">
        <w:rPr>
          <w:b/>
          <w:bCs/>
          <w:color w:val="000000"/>
          <w:sz w:val="28"/>
          <w:szCs w:val="28"/>
        </w:rPr>
        <w:t>КНИШІВСЬКА СІЛЬСЬКА РАДА</w:t>
      </w:r>
    </w:p>
    <w:p w:rsidR="00237C65" w:rsidRPr="00FC4121" w:rsidRDefault="00237C65" w:rsidP="00237C65">
      <w:pPr>
        <w:jc w:val="center"/>
        <w:rPr>
          <w:b/>
          <w:bCs/>
          <w:color w:val="000000"/>
          <w:sz w:val="28"/>
          <w:szCs w:val="28"/>
        </w:rPr>
      </w:pPr>
      <w:r w:rsidRPr="00FC4121">
        <w:rPr>
          <w:b/>
          <w:bCs/>
          <w:color w:val="000000"/>
          <w:sz w:val="28"/>
          <w:szCs w:val="28"/>
        </w:rPr>
        <w:t>ГАДЯЦЬКИЙ РАЙОН</w:t>
      </w:r>
    </w:p>
    <w:p w:rsidR="00237C65" w:rsidRPr="00FC4121" w:rsidRDefault="00237C65" w:rsidP="00237C65">
      <w:pPr>
        <w:jc w:val="center"/>
        <w:rPr>
          <w:b/>
          <w:bCs/>
          <w:color w:val="000000"/>
          <w:sz w:val="28"/>
          <w:szCs w:val="28"/>
        </w:rPr>
      </w:pPr>
      <w:r w:rsidRPr="00FC4121">
        <w:rPr>
          <w:b/>
          <w:bCs/>
          <w:color w:val="000000"/>
          <w:sz w:val="28"/>
          <w:szCs w:val="28"/>
        </w:rPr>
        <w:t>ПОЛТАВСЬКА ОБЛАСТЬ</w:t>
      </w:r>
    </w:p>
    <w:p w:rsidR="00237C65" w:rsidRPr="00380608" w:rsidRDefault="00237C65" w:rsidP="00237C65">
      <w:pPr>
        <w:ind w:left="6867"/>
        <w:jc w:val="center"/>
        <w:rPr>
          <w:color w:val="000000"/>
          <w:sz w:val="28"/>
          <w:szCs w:val="28"/>
        </w:rPr>
      </w:pPr>
    </w:p>
    <w:p w:rsidR="00237C65" w:rsidRPr="00380608" w:rsidRDefault="00237C65" w:rsidP="00237C65">
      <w:pPr>
        <w:jc w:val="center"/>
        <w:rPr>
          <w:color w:val="000000"/>
        </w:rPr>
      </w:pPr>
    </w:p>
    <w:p w:rsidR="00237C65" w:rsidRPr="00BC2F86" w:rsidRDefault="00237C65" w:rsidP="00237C65">
      <w:pPr>
        <w:jc w:val="right"/>
        <w:rPr>
          <w:sz w:val="28"/>
          <w:szCs w:val="28"/>
        </w:rPr>
      </w:pPr>
    </w:p>
    <w:p w:rsidR="00237C65" w:rsidRDefault="00237C65" w:rsidP="00237C65">
      <w:pPr>
        <w:jc w:val="center"/>
        <w:rPr>
          <w:b/>
          <w:sz w:val="32"/>
          <w:szCs w:val="32"/>
          <w:lang w:val="uk-UA"/>
        </w:rPr>
      </w:pPr>
      <w:r>
        <w:rPr>
          <w:b/>
          <w:sz w:val="32"/>
          <w:szCs w:val="32"/>
          <w:lang w:val="uk-UA"/>
        </w:rPr>
        <w:t xml:space="preserve">П Р О Т О К О Л  </w:t>
      </w:r>
    </w:p>
    <w:p w:rsidR="00237C65" w:rsidRDefault="00237C65" w:rsidP="00237C65">
      <w:pPr>
        <w:jc w:val="center"/>
        <w:rPr>
          <w:sz w:val="28"/>
          <w:szCs w:val="28"/>
          <w:lang w:val="uk-UA"/>
        </w:rPr>
      </w:pPr>
      <w:r>
        <w:rPr>
          <w:sz w:val="28"/>
          <w:szCs w:val="28"/>
          <w:lang w:val="uk-UA"/>
        </w:rPr>
        <w:t xml:space="preserve">  шістнадцятої сесії сьомого скликання</w:t>
      </w:r>
    </w:p>
    <w:p w:rsidR="00237C65" w:rsidRDefault="00237C65" w:rsidP="00237C65">
      <w:pPr>
        <w:jc w:val="center"/>
        <w:rPr>
          <w:sz w:val="28"/>
          <w:szCs w:val="28"/>
          <w:lang w:val="uk-UA"/>
        </w:rPr>
      </w:pPr>
      <w:r>
        <w:rPr>
          <w:sz w:val="28"/>
          <w:szCs w:val="28"/>
          <w:lang w:val="uk-UA"/>
        </w:rPr>
        <w:t xml:space="preserve"> Книшівської сільської ради</w:t>
      </w:r>
    </w:p>
    <w:p w:rsidR="00237C65" w:rsidRDefault="00237C65" w:rsidP="00237C65">
      <w:pPr>
        <w:tabs>
          <w:tab w:val="left" w:pos="7560"/>
        </w:tabs>
        <w:rPr>
          <w:sz w:val="28"/>
          <w:szCs w:val="28"/>
          <w:lang w:val="uk-UA"/>
        </w:rPr>
      </w:pPr>
      <w:r>
        <w:rPr>
          <w:sz w:val="28"/>
          <w:szCs w:val="28"/>
          <w:lang w:val="uk-UA"/>
        </w:rPr>
        <w:tab/>
      </w:r>
    </w:p>
    <w:p w:rsidR="00237C65" w:rsidRDefault="00237C65" w:rsidP="00237C65">
      <w:pPr>
        <w:tabs>
          <w:tab w:val="left" w:pos="675"/>
        </w:tabs>
        <w:rPr>
          <w:sz w:val="28"/>
          <w:szCs w:val="28"/>
          <w:lang w:val="uk-UA"/>
        </w:rPr>
      </w:pPr>
      <w:r>
        <w:rPr>
          <w:sz w:val="28"/>
          <w:szCs w:val="28"/>
          <w:lang w:val="uk-UA"/>
        </w:rPr>
        <w:t>14липня  2017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село Книшівка</w:t>
      </w:r>
    </w:p>
    <w:p w:rsidR="00237C65" w:rsidRDefault="00237C65" w:rsidP="00237C65">
      <w:pPr>
        <w:tabs>
          <w:tab w:val="left" w:pos="675"/>
        </w:tabs>
        <w:rPr>
          <w:sz w:val="28"/>
          <w:szCs w:val="28"/>
          <w:lang w:val="uk-UA"/>
        </w:rPr>
      </w:pPr>
    </w:p>
    <w:p w:rsidR="00237C65" w:rsidRDefault="00237C65" w:rsidP="00237C65">
      <w:pPr>
        <w:tabs>
          <w:tab w:val="left" w:pos="675"/>
        </w:tabs>
        <w:rPr>
          <w:sz w:val="28"/>
          <w:szCs w:val="28"/>
          <w:lang w:val="uk-UA"/>
        </w:rPr>
      </w:pPr>
      <w:r>
        <w:rPr>
          <w:sz w:val="28"/>
          <w:szCs w:val="28"/>
          <w:lang w:val="uk-UA"/>
        </w:rPr>
        <w:t>Кількісний склад депутатів-12 ;</w:t>
      </w:r>
    </w:p>
    <w:p w:rsidR="00237C65" w:rsidRDefault="00237C65" w:rsidP="00237C65">
      <w:pPr>
        <w:tabs>
          <w:tab w:val="left" w:pos="675"/>
        </w:tabs>
        <w:rPr>
          <w:sz w:val="28"/>
          <w:szCs w:val="28"/>
          <w:lang w:val="uk-UA"/>
        </w:rPr>
      </w:pPr>
      <w:r>
        <w:rPr>
          <w:sz w:val="28"/>
          <w:szCs w:val="28"/>
          <w:lang w:val="uk-UA"/>
        </w:rPr>
        <w:t>На сесії присутні - 7 депутатів</w:t>
      </w:r>
    </w:p>
    <w:p w:rsidR="00237C65" w:rsidRDefault="00237C65" w:rsidP="00237C65">
      <w:pPr>
        <w:tabs>
          <w:tab w:val="left" w:pos="675"/>
        </w:tabs>
        <w:rPr>
          <w:sz w:val="28"/>
          <w:szCs w:val="28"/>
          <w:lang w:val="uk-UA"/>
        </w:rPr>
      </w:pPr>
      <w:r>
        <w:rPr>
          <w:sz w:val="28"/>
          <w:szCs w:val="28"/>
          <w:lang w:val="uk-UA"/>
        </w:rPr>
        <w:t>Сесію веде сільський голова Мілька Т.П.</w:t>
      </w:r>
    </w:p>
    <w:p w:rsidR="00237C65" w:rsidRDefault="00237C65" w:rsidP="00237C65">
      <w:pPr>
        <w:tabs>
          <w:tab w:val="left" w:pos="675"/>
        </w:tabs>
        <w:rPr>
          <w:sz w:val="28"/>
          <w:szCs w:val="28"/>
          <w:lang w:val="uk-UA"/>
        </w:rPr>
      </w:pPr>
      <w:r>
        <w:rPr>
          <w:sz w:val="28"/>
          <w:szCs w:val="28"/>
          <w:lang w:val="uk-UA"/>
        </w:rPr>
        <w:t>Секретар сесії Кириченко Н.М.</w:t>
      </w:r>
    </w:p>
    <w:p w:rsidR="00237C65" w:rsidRDefault="00237C65" w:rsidP="00237C65">
      <w:pPr>
        <w:tabs>
          <w:tab w:val="left" w:pos="675"/>
        </w:tabs>
        <w:rPr>
          <w:sz w:val="28"/>
          <w:szCs w:val="28"/>
          <w:lang w:val="uk-UA"/>
        </w:rPr>
      </w:pPr>
      <w:r>
        <w:rPr>
          <w:sz w:val="28"/>
          <w:szCs w:val="28"/>
          <w:lang w:val="uk-UA"/>
        </w:rPr>
        <w:t>На сесію запрошені : депутат Гадяцької районної ради , директор СТОВ «Калина» Дудко В.Г., керівники установ, організацій сільської ради, члени виконавчого комітету .</w:t>
      </w:r>
    </w:p>
    <w:p w:rsidR="00237C65" w:rsidRDefault="00237C65" w:rsidP="00237C65">
      <w:pPr>
        <w:tabs>
          <w:tab w:val="left" w:pos="675"/>
        </w:tabs>
        <w:rPr>
          <w:sz w:val="28"/>
          <w:szCs w:val="28"/>
          <w:lang w:val="uk-UA"/>
        </w:rPr>
      </w:pPr>
      <w:r>
        <w:rPr>
          <w:sz w:val="28"/>
          <w:szCs w:val="28"/>
          <w:lang w:val="uk-UA"/>
        </w:rPr>
        <w:t>Результати поіменного голосування додаються з врахуванням участі в голосуванні сільського голови Мілька Т.П</w:t>
      </w:r>
    </w:p>
    <w:p w:rsidR="00237C65" w:rsidRDefault="00237C65" w:rsidP="00237C65">
      <w:pPr>
        <w:tabs>
          <w:tab w:val="left" w:pos="675"/>
        </w:tabs>
        <w:rPr>
          <w:sz w:val="28"/>
          <w:szCs w:val="28"/>
          <w:lang w:val="uk-UA"/>
        </w:rPr>
      </w:pPr>
    </w:p>
    <w:p w:rsidR="00237C65" w:rsidRPr="00AA7C1D" w:rsidRDefault="00237C65" w:rsidP="00237C65">
      <w:pPr>
        <w:rPr>
          <w:sz w:val="28"/>
          <w:szCs w:val="28"/>
          <w:lang w:val="uk-UA"/>
        </w:rPr>
      </w:pPr>
      <w:r w:rsidRPr="00940899">
        <w:rPr>
          <w:sz w:val="28"/>
          <w:szCs w:val="28"/>
        </w:rPr>
        <w:t xml:space="preserve">                 </w:t>
      </w:r>
      <w:r>
        <w:rPr>
          <w:sz w:val="28"/>
          <w:szCs w:val="28"/>
        </w:rPr>
        <w:t xml:space="preserve">           </w:t>
      </w:r>
      <w:r w:rsidRPr="00940899">
        <w:rPr>
          <w:sz w:val="28"/>
          <w:szCs w:val="28"/>
        </w:rPr>
        <w:t xml:space="preserve">  ПОРЯДОК ДЕННИЙ</w:t>
      </w:r>
      <w:r>
        <w:rPr>
          <w:sz w:val="28"/>
          <w:szCs w:val="28"/>
        </w:rPr>
        <w:t xml:space="preserve"> : </w:t>
      </w:r>
    </w:p>
    <w:p w:rsidR="00237C65" w:rsidRPr="00AA7C1D" w:rsidRDefault="00237C65" w:rsidP="00237C65">
      <w:pPr>
        <w:rPr>
          <w:sz w:val="28"/>
          <w:szCs w:val="28"/>
          <w:lang w:val="uk-UA"/>
        </w:rPr>
      </w:pPr>
      <w:r w:rsidRPr="00AA7C1D">
        <w:rPr>
          <w:sz w:val="28"/>
          <w:szCs w:val="28"/>
          <w:lang w:val="uk-UA"/>
        </w:rPr>
        <w:t>1.Про підсумки виконання Програми соціально-економічного розвитку Книшівської сільської ради за 1 півріччя 2017 року.</w:t>
      </w:r>
    </w:p>
    <w:p w:rsidR="00237C65" w:rsidRPr="00AA7C1D" w:rsidRDefault="00237C65" w:rsidP="00237C65">
      <w:pPr>
        <w:rPr>
          <w:sz w:val="28"/>
          <w:szCs w:val="28"/>
          <w:lang w:val="uk-UA"/>
        </w:rPr>
      </w:pPr>
      <w:r w:rsidRPr="00AA7C1D">
        <w:rPr>
          <w:sz w:val="28"/>
          <w:szCs w:val="28"/>
          <w:lang w:val="uk-UA"/>
        </w:rPr>
        <w:t>2.Про затвердження звіту по виконання бюджету Книшівської сільської ради за 1 півріччя 2017 року.</w:t>
      </w:r>
    </w:p>
    <w:p w:rsidR="00237C65" w:rsidRPr="00AA7C1D" w:rsidRDefault="00237C65" w:rsidP="00237C65">
      <w:pPr>
        <w:rPr>
          <w:sz w:val="28"/>
          <w:szCs w:val="28"/>
          <w:lang w:val="uk-UA"/>
        </w:rPr>
      </w:pPr>
      <w:r w:rsidRPr="00AA7C1D">
        <w:rPr>
          <w:sz w:val="28"/>
          <w:szCs w:val="28"/>
          <w:lang w:val="uk-UA"/>
        </w:rPr>
        <w:t>3.Про  внесення змін до бюджету сільської ради на 2017 рік.</w:t>
      </w:r>
    </w:p>
    <w:p w:rsidR="00237C65" w:rsidRPr="00AA7C1D" w:rsidRDefault="00237C65" w:rsidP="00237C65">
      <w:pPr>
        <w:rPr>
          <w:sz w:val="28"/>
          <w:szCs w:val="28"/>
          <w:lang w:val="uk-UA"/>
        </w:rPr>
      </w:pPr>
      <w:r w:rsidRPr="00AA7C1D">
        <w:rPr>
          <w:sz w:val="28"/>
          <w:szCs w:val="28"/>
          <w:lang w:val="uk-UA"/>
        </w:rPr>
        <w:t>4.Про внесення змін до програми соціально-економічного розвитку на 2017 рік.</w:t>
      </w:r>
    </w:p>
    <w:p w:rsidR="00237C65" w:rsidRPr="00AA7C1D" w:rsidRDefault="00237C65" w:rsidP="00237C65">
      <w:pPr>
        <w:rPr>
          <w:sz w:val="28"/>
          <w:szCs w:val="28"/>
          <w:lang w:val="uk-UA"/>
        </w:rPr>
      </w:pPr>
      <w:r w:rsidRPr="00AA7C1D">
        <w:rPr>
          <w:sz w:val="28"/>
          <w:szCs w:val="28"/>
          <w:lang w:val="uk-UA"/>
        </w:rPr>
        <w:t>5.Про внесення змін до програми  ремонту та утримання доріг на території Книшівської сільської ради на 2017-2018 роки.</w:t>
      </w:r>
    </w:p>
    <w:p w:rsidR="00237C65" w:rsidRPr="00AA7C1D" w:rsidRDefault="00237C65" w:rsidP="00237C65">
      <w:pPr>
        <w:rPr>
          <w:sz w:val="28"/>
          <w:szCs w:val="28"/>
          <w:lang w:val="uk-UA"/>
        </w:rPr>
      </w:pPr>
      <w:r w:rsidRPr="00AA7C1D">
        <w:rPr>
          <w:sz w:val="28"/>
          <w:szCs w:val="28"/>
          <w:lang w:val="uk-UA"/>
        </w:rPr>
        <w:t>6.Про встановлення місцевих податків та зборів  до бюджету Книшівської сільської ради в 2018 році.</w:t>
      </w:r>
    </w:p>
    <w:p w:rsidR="00237C65" w:rsidRPr="00AA7C1D" w:rsidRDefault="00237C65" w:rsidP="00237C65">
      <w:pPr>
        <w:rPr>
          <w:sz w:val="28"/>
          <w:szCs w:val="28"/>
          <w:lang w:val="uk-UA"/>
        </w:rPr>
      </w:pPr>
      <w:r w:rsidRPr="00AA7C1D">
        <w:rPr>
          <w:sz w:val="28"/>
          <w:szCs w:val="28"/>
          <w:lang w:val="uk-UA"/>
        </w:rPr>
        <w:t>7.Про продовження дії контракту з директором КП  «Сервіс»</w:t>
      </w:r>
      <w:r>
        <w:rPr>
          <w:sz w:val="28"/>
          <w:szCs w:val="28"/>
          <w:lang w:val="uk-UA"/>
        </w:rPr>
        <w:t>.</w:t>
      </w:r>
    </w:p>
    <w:p w:rsidR="00237C65" w:rsidRPr="00AA7C1D" w:rsidRDefault="00237C65" w:rsidP="00237C65">
      <w:pPr>
        <w:rPr>
          <w:sz w:val="28"/>
          <w:szCs w:val="28"/>
          <w:lang w:val="uk-UA"/>
        </w:rPr>
      </w:pPr>
      <w:r>
        <w:rPr>
          <w:sz w:val="28"/>
          <w:szCs w:val="28"/>
          <w:lang w:val="uk-UA"/>
        </w:rPr>
        <w:t>8.Про проект «Впровадження комплексної системи поводження з твердими побутовими відходами на території Гадяцького району».</w:t>
      </w:r>
    </w:p>
    <w:p w:rsidR="00237C65" w:rsidRDefault="00237C65" w:rsidP="00237C65">
      <w:pPr>
        <w:rPr>
          <w:sz w:val="28"/>
          <w:szCs w:val="28"/>
          <w:lang w:val="uk-UA"/>
        </w:rPr>
      </w:pPr>
      <w:r>
        <w:rPr>
          <w:sz w:val="28"/>
          <w:szCs w:val="28"/>
          <w:lang w:val="uk-UA"/>
        </w:rPr>
        <w:t>9.Про делегування повноважень Гадяцькій районній державній адміністрації..</w:t>
      </w:r>
    </w:p>
    <w:p w:rsidR="00237C65" w:rsidRDefault="00237C65" w:rsidP="00237C65">
      <w:pPr>
        <w:rPr>
          <w:sz w:val="28"/>
          <w:szCs w:val="28"/>
          <w:lang w:val="uk-UA"/>
        </w:rPr>
      </w:pPr>
      <w:r>
        <w:rPr>
          <w:sz w:val="28"/>
          <w:szCs w:val="28"/>
          <w:lang w:val="uk-UA"/>
        </w:rPr>
        <w:t>10.Різне.</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w:t>
      </w:r>
    </w:p>
    <w:p w:rsidR="00237C65" w:rsidRDefault="00237C65" w:rsidP="00237C65">
      <w:pPr>
        <w:rPr>
          <w:sz w:val="28"/>
          <w:szCs w:val="28"/>
          <w:lang w:val="uk-UA"/>
        </w:rPr>
      </w:pPr>
    </w:p>
    <w:p w:rsidR="00237C65" w:rsidRDefault="00237C65" w:rsidP="00237C65">
      <w:pPr>
        <w:rPr>
          <w:sz w:val="28"/>
          <w:szCs w:val="28"/>
          <w:lang w:val="uk-UA"/>
        </w:rPr>
      </w:pPr>
      <w:r w:rsidRPr="008D32AD">
        <w:rPr>
          <w:sz w:val="28"/>
          <w:szCs w:val="28"/>
          <w:lang w:val="uk-UA"/>
        </w:rPr>
        <w:t>СЛУХАЛИ</w:t>
      </w:r>
      <w:r>
        <w:rPr>
          <w:sz w:val="28"/>
          <w:szCs w:val="28"/>
          <w:lang w:val="uk-UA"/>
        </w:rPr>
        <w:t xml:space="preserve"> 1</w:t>
      </w:r>
      <w:r w:rsidRPr="008D32AD">
        <w:rPr>
          <w:sz w:val="28"/>
          <w:szCs w:val="28"/>
          <w:lang w:val="uk-UA"/>
        </w:rPr>
        <w:t xml:space="preserve"> :</w:t>
      </w:r>
    </w:p>
    <w:p w:rsidR="00237C65" w:rsidRDefault="00237C65" w:rsidP="00237C65">
      <w:pPr>
        <w:rPr>
          <w:sz w:val="28"/>
          <w:szCs w:val="28"/>
          <w:lang w:val="uk-UA"/>
        </w:rPr>
      </w:pPr>
      <w:r>
        <w:rPr>
          <w:sz w:val="28"/>
          <w:szCs w:val="28"/>
          <w:lang w:val="uk-UA"/>
        </w:rPr>
        <w:t xml:space="preserve">        Про підсумки виконання Програми соціально-економічного розвитку Книшівської сільської ради за І півріччя 2017 року. Доповідає Мілька Т.П., сільський голова.(Доповідь додається.)           </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 Про підсумки виконання Програми соціально-економічного розвитку Книшівської сільської ради за перше півріччя 2017 року» прийняти як рішення сесії. Рішення додається. </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2 :</w:t>
      </w:r>
    </w:p>
    <w:p w:rsidR="00237C65" w:rsidRDefault="00237C65" w:rsidP="00237C65">
      <w:pPr>
        <w:rPr>
          <w:sz w:val="28"/>
          <w:szCs w:val="28"/>
          <w:lang w:val="uk-UA"/>
        </w:rPr>
      </w:pPr>
      <w:r>
        <w:rPr>
          <w:sz w:val="28"/>
          <w:szCs w:val="28"/>
          <w:lang w:val="uk-UA"/>
        </w:rPr>
        <w:t xml:space="preserve">         Про затвердження звіту про виконання сільського бюджету за перше півріччя 2017 року. Доповідає головний бухгалтер Овсянікова Н.М.</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«Про затвердження звіту про виконання сільського бюджету за перше півріччя 2017 року» прийняти як рішення сесії.</w:t>
      </w:r>
    </w:p>
    <w:p w:rsidR="00237C65" w:rsidRDefault="00237C65" w:rsidP="00237C65">
      <w:pPr>
        <w:rPr>
          <w:sz w:val="28"/>
          <w:szCs w:val="28"/>
          <w:lang w:val="uk-UA"/>
        </w:rPr>
      </w:pPr>
      <w:r>
        <w:rPr>
          <w:sz w:val="28"/>
          <w:szCs w:val="28"/>
          <w:lang w:val="uk-UA"/>
        </w:rPr>
        <w:t>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3 :</w:t>
      </w:r>
    </w:p>
    <w:p w:rsidR="00237C65" w:rsidRDefault="00237C65" w:rsidP="00237C65">
      <w:pPr>
        <w:rPr>
          <w:sz w:val="28"/>
          <w:szCs w:val="28"/>
          <w:lang w:val="uk-UA"/>
        </w:rPr>
      </w:pPr>
      <w:r>
        <w:rPr>
          <w:sz w:val="28"/>
          <w:szCs w:val="28"/>
          <w:lang w:val="uk-UA"/>
        </w:rPr>
        <w:t xml:space="preserve">           Про внесення змін до сільського бюджету на 2017 рік. Доповідає Овсянікова Н.М.,головний бухгалтер.</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«Про внесення змін до сільського бюджету на 2017 рік»</w:t>
      </w:r>
    </w:p>
    <w:p w:rsidR="00237C65" w:rsidRDefault="00237C65" w:rsidP="00237C65">
      <w:pPr>
        <w:rPr>
          <w:sz w:val="28"/>
          <w:szCs w:val="28"/>
          <w:lang w:val="uk-UA"/>
        </w:rPr>
      </w:pPr>
      <w:r>
        <w:rPr>
          <w:sz w:val="28"/>
          <w:szCs w:val="28"/>
          <w:lang w:val="uk-UA"/>
        </w:rPr>
        <w:t>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4:</w:t>
      </w:r>
    </w:p>
    <w:p w:rsidR="00237C65" w:rsidRDefault="00237C65" w:rsidP="00237C65">
      <w:pPr>
        <w:rPr>
          <w:sz w:val="28"/>
          <w:szCs w:val="28"/>
          <w:lang w:val="uk-UA"/>
        </w:rPr>
      </w:pPr>
      <w:r>
        <w:rPr>
          <w:sz w:val="28"/>
          <w:szCs w:val="28"/>
          <w:lang w:val="uk-UA"/>
        </w:rPr>
        <w:t xml:space="preserve">          </w:t>
      </w:r>
      <w:r w:rsidRPr="00AA7C1D">
        <w:rPr>
          <w:sz w:val="28"/>
          <w:szCs w:val="28"/>
          <w:lang w:val="uk-UA"/>
        </w:rPr>
        <w:t>Про внесення змін до програми соціально-економічного розвитку на 2017 рік.</w:t>
      </w:r>
      <w:r>
        <w:rPr>
          <w:sz w:val="28"/>
          <w:szCs w:val="28"/>
          <w:lang w:val="uk-UA"/>
        </w:rPr>
        <w:t xml:space="preserve"> Доповідає Мілька Т.П., сільський голова.</w:t>
      </w:r>
    </w:p>
    <w:p w:rsidR="00237C65" w:rsidRDefault="00237C65" w:rsidP="00237C65">
      <w:pPr>
        <w:rPr>
          <w:sz w:val="28"/>
          <w:szCs w:val="28"/>
          <w:lang w:val="uk-UA"/>
        </w:rPr>
      </w:pPr>
      <w:r>
        <w:rPr>
          <w:sz w:val="28"/>
          <w:szCs w:val="28"/>
          <w:lang w:val="uk-UA"/>
        </w:rPr>
        <w:t>ВИРІШИЛИ :</w:t>
      </w:r>
    </w:p>
    <w:p w:rsidR="00237C65" w:rsidRPr="00AA7C1D" w:rsidRDefault="00237C65" w:rsidP="00237C65">
      <w:pPr>
        <w:rPr>
          <w:sz w:val="28"/>
          <w:szCs w:val="28"/>
          <w:lang w:val="uk-UA"/>
        </w:rPr>
      </w:pPr>
      <w:r>
        <w:rPr>
          <w:sz w:val="28"/>
          <w:szCs w:val="28"/>
          <w:lang w:val="uk-UA"/>
        </w:rPr>
        <w:t xml:space="preserve">          Проект рішення « </w:t>
      </w:r>
      <w:r w:rsidRPr="00AA7C1D">
        <w:rPr>
          <w:sz w:val="28"/>
          <w:szCs w:val="28"/>
          <w:lang w:val="uk-UA"/>
        </w:rPr>
        <w:t>Про внесення змін до програми соціально-економічного розвитку на 2017 рік.</w:t>
      </w:r>
      <w:r>
        <w:rPr>
          <w:sz w:val="28"/>
          <w:szCs w:val="28"/>
          <w:lang w:val="uk-UA"/>
        </w:rPr>
        <w:t>»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5:</w:t>
      </w:r>
    </w:p>
    <w:p w:rsidR="00237C65" w:rsidRDefault="00237C65" w:rsidP="00237C65">
      <w:pPr>
        <w:rPr>
          <w:sz w:val="28"/>
          <w:szCs w:val="28"/>
          <w:lang w:val="uk-UA"/>
        </w:rPr>
      </w:pPr>
      <w:r>
        <w:rPr>
          <w:sz w:val="28"/>
          <w:szCs w:val="28"/>
          <w:lang w:val="uk-UA"/>
        </w:rPr>
        <w:t xml:space="preserve">          </w:t>
      </w:r>
      <w:r w:rsidRPr="00AA7C1D">
        <w:rPr>
          <w:sz w:val="28"/>
          <w:szCs w:val="28"/>
          <w:lang w:val="uk-UA"/>
        </w:rPr>
        <w:t>Про внесення змін до програми  ремонту та утримання доріг на території Книшівської сільської ради на 2017-2018 роки.</w:t>
      </w:r>
      <w:r>
        <w:rPr>
          <w:sz w:val="28"/>
          <w:szCs w:val="28"/>
          <w:lang w:val="uk-UA"/>
        </w:rPr>
        <w:t xml:space="preserve"> Доповідає Мілька Т.П.,сільський голова.</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w:t>
      </w:r>
      <w:r w:rsidRPr="00AA7C1D">
        <w:rPr>
          <w:sz w:val="28"/>
          <w:szCs w:val="28"/>
          <w:lang w:val="uk-UA"/>
        </w:rPr>
        <w:t>Про внесення змін до програми  ремонту та утримання доріг на території Книшівської с</w:t>
      </w:r>
      <w:r>
        <w:rPr>
          <w:sz w:val="28"/>
          <w:szCs w:val="28"/>
          <w:lang w:val="uk-UA"/>
        </w:rPr>
        <w:t>ільської ради на 2017-2018 роки »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 xml:space="preserve">             </w:t>
      </w:r>
    </w:p>
    <w:p w:rsidR="00237C65" w:rsidRDefault="00237C65" w:rsidP="00237C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w:t>
      </w:r>
    </w:p>
    <w:p w:rsidR="00237C65" w:rsidRDefault="00237C65" w:rsidP="00237C65">
      <w:pPr>
        <w:rPr>
          <w:sz w:val="28"/>
          <w:szCs w:val="28"/>
          <w:lang w:val="uk-UA"/>
        </w:rPr>
      </w:pPr>
      <w:r>
        <w:rPr>
          <w:sz w:val="28"/>
          <w:szCs w:val="28"/>
          <w:lang w:val="uk-UA"/>
        </w:rPr>
        <w:t xml:space="preserve">СЛУХАЛИ  6 : </w:t>
      </w:r>
    </w:p>
    <w:p w:rsidR="00237C65" w:rsidRDefault="00237C65" w:rsidP="00237C65">
      <w:pPr>
        <w:rPr>
          <w:sz w:val="28"/>
          <w:szCs w:val="28"/>
          <w:lang w:val="uk-UA"/>
        </w:rPr>
      </w:pPr>
      <w:r>
        <w:rPr>
          <w:sz w:val="28"/>
          <w:szCs w:val="28"/>
          <w:lang w:val="uk-UA"/>
        </w:rPr>
        <w:t xml:space="preserve">          </w:t>
      </w:r>
      <w:r w:rsidRPr="00AA7C1D">
        <w:rPr>
          <w:sz w:val="28"/>
          <w:szCs w:val="28"/>
          <w:lang w:val="uk-UA"/>
        </w:rPr>
        <w:t>Про встановлення місцевих податків та зборів  до бюджету Книшівської сільської ради в 2018 році</w:t>
      </w:r>
      <w:r>
        <w:rPr>
          <w:sz w:val="28"/>
          <w:szCs w:val="28"/>
          <w:lang w:val="uk-UA"/>
        </w:rPr>
        <w:t>. Доповідає  Мілька Т.П.,сільський голова.</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 </w:t>
      </w:r>
      <w:r w:rsidRPr="00AA7C1D">
        <w:rPr>
          <w:sz w:val="28"/>
          <w:szCs w:val="28"/>
          <w:lang w:val="uk-UA"/>
        </w:rPr>
        <w:t>Про встановлення місцевих податків та зборів  до бюджету Книшівської сільської ради в 2018 році</w:t>
      </w:r>
      <w:r>
        <w:rPr>
          <w:sz w:val="28"/>
          <w:szCs w:val="28"/>
          <w:lang w:val="uk-UA"/>
        </w:rPr>
        <w:t>»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7:</w:t>
      </w:r>
    </w:p>
    <w:p w:rsidR="00237C65" w:rsidRDefault="00237C65" w:rsidP="00237C65">
      <w:pPr>
        <w:rPr>
          <w:sz w:val="28"/>
          <w:szCs w:val="28"/>
          <w:lang w:val="uk-UA"/>
        </w:rPr>
      </w:pPr>
      <w:r>
        <w:rPr>
          <w:sz w:val="28"/>
          <w:szCs w:val="28"/>
          <w:lang w:val="uk-UA"/>
        </w:rPr>
        <w:t xml:space="preserve">         Про продовження строку дії контракту з директором КП «Сервіс».</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«Про продовження строку дії контракту з директором КП «Сервіс»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8 :</w:t>
      </w:r>
    </w:p>
    <w:p w:rsidR="00237C65" w:rsidRDefault="00237C65" w:rsidP="00237C65">
      <w:pPr>
        <w:rPr>
          <w:sz w:val="28"/>
          <w:szCs w:val="28"/>
          <w:lang w:val="uk-UA"/>
        </w:rPr>
      </w:pPr>
      <w:r>
        <w:rPr>
          <w:sz w:val="28"/>
          <w:szCs w:val="28"/>
          <w:lang w:val="uk-UA"/>
        </w:rPr>
        <w:t xml:space="preserve">          Про проект «Впровадження комплексної системи поводження з твердими побутовими відходами на території Гадяцького району».</w:t>
      </w:r>
    </w:p>
    <w:p w:rsidR="00237C65" w:rsidRDefault="00237C65" w:rsidP="00237C65">
      <w:pPr>
        <w:rPr>
          <w:sz w:val="28"/>
          <w:szCs w:val="28"/>
          <w:lang w:val="uk-UA"/>
        </w:rPr>
      </w:pPr>
      <w:r>
        <w:rPr>
          <w:sz w:val="28"/>
          <w:szCs w:val="28"/>
          <w:lang w:val="uk-UA"/>
        </w:rPr>
        <w:t>Доповідає Мілька Т.П., сільський голова.</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 «Про проект «Впровадження комплексної системи поводження з твердими побутовими відходами на території Гадяцького району»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СЛУХАЛИ 9 :</w:t>
      </w:r>
    </w:p>
    <w:p w:rsidR="00237C65" w:rsidRDefault="00237C65" w:rsidP="00237C65">
      <w:pPr>
        <w:rPr>
          <w:sz w:val="28"/>
          <w:szCs w:val="28"/>
          <w:lang w:val="uk-UA"/>
        </w:rPr>
      </w:pPr>
      <w:r>
        <w:rPr>
          <w:sz w:val="28"/>
          <w:szCs w:val="28"/>
          <w:lang w:val="uk-UA"/>
        </w:rPr>
        <w:t xml:space="preserve">          Про делегування повноважень Гадяцькій районній державній адміністрації. Інформує Мілька Т.П.,сільський голова.</w:t>
      </w:r>
    </w:p>
    <w:p w:rsidR="00237C65" w:rsidRDefault="00237C65" w:rsidP="00237C65">
      <w:pPr>
        <w:rPr>
          <w:sz w:val="28"/>
          <w:szCs w:val="28"/>
          <w:lang w:val="uk-UA"/>
        </w:rPr>
      </w:pPr>
      <w:r>
        <w:rPr>
          <w:sz w:val="28"/>
          <w:szCs w:val="28"/>
          <w:lang w:val="uk-UA"/>
        </w:rPr>
        <w:t>ВИРІШИЛИ :</w:t>
      </w:r>
    </w:p>
    <w:p w:rsidR="00237C65" w:rsidRDefault="00237C65" w:rsidP="00237C65">
      <w:pPr>
        <w:rPr>
          <w:sz w:val="28"/>
          <w:szCs w:val="28"/>
          <w:lang w:val="uk-UA"/>
        </w:rPr>
      </w:pPr>
      <w:r>
        <w:rPr>
          <w:sz w:val="28"/>
          <w:szCs w:val="28"/>
          <w:lang w:val="uk-UA"/>
        </w:rPr>
        <w:t xml:space="preserve">          Проект рішення</w:t>
      </w:r>
      <w:r w:rsidRPr="0013577F">
        <w:rPr>
          <w:sz w:val="28"/>
          <w:szCs w:val="28"/>
          <w:lang w:val="uk-UA"/>
        </w:rPr>
        <w:t xml:space="preserve"> </w:t>
      </w:r>
      <w:r>
        <w:rPr>
          <w:sz w:val="28"/>
          <w:szCs w:val="28"/>
          <w:lang w:val="uk-UA"/>
        </w:rPr>
        <w:t>«Про делегування повноважень Гадяцькій районній державній адміністрації.» прийняти як рішення сесії. Рішення додається.</w:t>
      </w:r>
    </w:p>
    <w:p w:rsidR="00237C65" w:rsidRDefault="00237C65" w:rsidP="00237C65">
      <w:pPr>
        <w:rPr>
          <w:sz w:val="28"/>
          <w:szCs w:val="28"/>
          <w:lang w:val="uk-UA"/>
        </w:rPr>
      </w:pPr>
      <w:r>
        <w:rPr>
          <w:sz w:val="28"/>
          <w:szCs w:val="28"/>
          <w:lang w:val="uk-UA"/>
        </w:rPr>
        <w:t>Результати голосування: «за»- 8, «проти»- немає , «утримався»- немає.</w:t>
      </w:r>
    </w:p>
    <w:p w:rsidR="00237C65" w:rsidRDefault="00237C65" w:rsidP="00237C65">
      <w:pPr>
        <w:rPr>
          <w:sz w:val="28"/>
          <w:szCs w:val="28"/>
          <w:lang w:val="uk-UA"/>
        </w:rPr>
      </w:pPr>
      <w:r>
        <w:rPr>
          <w:sz w:val="28"/>
          <w:szCs w:val="28"/>
          <w:lang w:val="uk-UA"/>
        </w:rPr>
        <w:t>Різне.</w:t>
      </w:r>
    </w:p>
    <w:p w:rsidR="00237C65" w:rsidRDefault="00237C65" w:rsidP="00237C65">
      <w:pPr>
        <w:rPr>
          <w:sz w:val="28"/>
          <w:szCs w:val="28"/>
          <w:lang w:val="uk-UA"/>
        </w:rPr>
      </w:pPr>
      <w:r>
        <w:rPr>
          <w:sz w:val="28"/>
          <w:szCs w:val="28"/>
          <w:lang w:val="uk-UA"/>
        </w:rPr>
        <w:t>СЛУХАЛИ :</w:t>
      </w:r>
    </w:p>
    <w:p w:rsidR="00237C65" w:rsidRDefault="00237C65" w:rsidP="00237C65">
      <w:pPr>
        <w:rPr>
          <w:sz w:val="28"/>
          <w:szCs w:val="28"/>
          <w:lang w:val="uk-UA"/>
        </w:rPr>
      </w:pPr>
      <w:r>
        <w:rPr>
          <w:sz w:val="28"/>
          <w:szCs w:val="28"/>
          <w:lang w:val="uk-UA"/>
        </w:rPr>
        <w:t xml:space="preserve"> 10.1.Заяву-звернення  Терещенко В.Ф.щодо створення комісії для визначення на чиїй ділянці росте  старий бересток і хто буде відповідати при його падінні та пошкодженні лінії електропередач. Шершень Павло Ілліч  не погоджується пиляти це дерево і до суду звертатися не будемо, треба вирішити це на місці.</w:t>
      </w:r>
    </w:p>
    <w:p w:rsidR="00237C65" w:rsidRDefault="00237C65" w:rsidP="00237C65">
      <w:pPr>
        <w:rPr>
          <w:sz w:val="28"/>
          <w:szCs w:val="28"/>
          <w:lang w:val="uk-UA"/>
        </w:rPr>
      </w:pPr>
      <w:r>
        <w:rPr>
          <w:sz w:val="28"/>
          <w:szCs w:val="28"/>
          <w:lang w:val="uk-UA"/>
        </w:rPr>
        <w:t xml:space="preserve">             Виступили : Мілька Т.П. говорить, що це звернення вже розглядалося,надана  відповідь,але Терещенко В.Ф., вимагає обстеження межі комісією.</w:t>
      </w:r>
    </w:p>
    <w:p w:rsidR="00237C65" w:rsidRDefault="00237C65" w:rsidP="00237C65">
      <w:pPr>
        <w:tabs>
          <w:tab w:val="left" w:pos="945"/>
        </w:tabs>
        <w:rPr>
          <w:sz w:val="28"/>
          <w:szCs w:val="28"/>
          <w:lang w:val="uk-UA"/>
        </w:rPr>
      </w:pPr>
      <w:r>
        <w:rPr>
          <w:sz w:val="28"/>
          <w:szCs w:val="28"/>
          <w:lang w:val="uk-UA"/>
        </w:rPr>
        <w:tab/>
        <w:t>Голоуз А.С –депутат сільської ради пропонує створити комісію</w:t>
      </w:r>
    </w:p>
    <w:p w:rsidR="00237C65" w:rsidRDefault="00237C65" w:rsidP="00237C65">
      <w:pPr>
        <w:rPr>
          <w:sz w:val="28"/>
          <w:szCs w:val="28"/>
          <w:lang w:val="uk-UA"/>
        </w:rPr>
      </w:pPr>
      <w:r>
        <w:rPr>
          <w:sz w:val="28"/>
          <w:szCs w:val="28"/>
          <w:lang w:val="uk-UA"/>
        </w:rPr>
        <w:lastRenderedPageBreak/>
        <w:t>та скласти акта.</w:t>
      </w:r>
    </w:p>
    <w:p w:rsidR="00237C65" w:rsidRDefault="00237C65" w:rsidP="00237C65">
      <w:pPr>
        <w:tabs>
          <w:tab w:val="left" w:pos="3615"/>
        </w:tabs>
        <w:rPr>
          <w:sz w:val="28"/>
          <w:szCs w:val="28"/>
          <w:lang w:val="uk-UA"/>
        </w:rPr>
      </w:pPr>
      <w:r>
        <w:rPr>
          <w:sz w:val="28"/>
          <w:szCs w:val="28"/>
          <w:lang w:val="uk-UA"/>
        </w:rPr>
        <w:t>При обговоренні вирішено створити комісію в складі землевпорядника Йосипенко Р.Є.,депутатів Голоуз А.С.,Тренбач Л.П. та до 18.07.2017 року</w:t>
      </w:r>
    </w:p>
    <w:p w:rsidR="00237C65" w:rsidRDefault="00237C65" w:rsidP="00237C65">
      <w:pPr>
        <w:tabs>
          <w:tab w:val="left" w:pos="3615"/>
        </w:tabs>
        <w:rPr>
          <w:sz w:val="28"/>
          <w:szCs w:val="28"/>
          <w:lang w:val="uk-UA"/>
        </w:rPr>
      </w:pPr>
      <w:r>
        <w:rPr>
          <w:sz w:val="28"/>
          <w:szCs w:val="28"/>
          <w:lang w:val="uk-UA"/>
        </w:rPr>
        <w:t>провести обстеження  і  скласти акт для гр.Терещенко В.Ф.</w:t>
      </w:r>
    </w:p>
    <w:p w:rsidR="00237C65" w:rsidRDefault="00237C65" w:rsidP="00237C65">
      <w:pPr>
        <w:tabs>
          <w:tab w:val="left" w:pos="3615"/>
        </w:tabs>
        <w:rPr>
          <w:sz w:val="28"/>
          <w:szCs w:val="28"/>
          <w:lang w:val="uk-UA"/>
        </w:rPr>
      </w:pPr>
      <w:r>
        <w:rPr>
          <w:sz w:val="28"/>
          <w:szCs w:val="28"/>
          <w:lang w:val="uk-UA"/>
        </w:rPr>
        <w:t xml:space="preserve">                                                   -4-</w:t>
      </w:r>
    </w:p>
    <w:p w:rsidR="00237C65" w:rsidRDefault="00237C65" w:rsidP="00237C65">
      <w:pPr>
        <w:tabs>
          <w:tab w:val="left" w:pos="3615"/>
        </w:tabs>
        <w:rPr>
          <w:sz w:val="28"/>
          <w:szCs w:val="28"/>
          <w:lang w:val="uk-UA"/>
        </w:rPr>
      </w:pPr>
      <w:r>
        <w:rPr>
          <w:sz w:val="28"/>
          <w:szCs w:val="28"/>
          <w:lang w:val="uk-UA"/>
        </w:rPr>
        <w:t>10.2. Виступила сільський голова Мілька Т.П..яка  висловлює претензії до гр..Терещенко В.Ф. за статтю в газеті та наведення неправдивих фактів за глину,яку нібито інвестори вибрали  під горою по  вул..Шкільна в с.Книшівка ,алеж глину брали для підсипки узбіччя каменки,і це теж була його ініціатива.</w:t>
      </w:r>
    </w:p>
    <w:p w:rsidR="00237C65" w:rsidRDefault="00237C65" w:rsidP="00237C65">
      <w:pPr>
        <w:tabs>
          <w:tab w:val="left" w:pos="3615"/>
        </w:tabs>
        <w:rPr>
          <w:sz w:val="28"/>
          <w:szCs w:val="28"/>
          <w:lang w:val="uk-UA"/>
        </w:rPr>
      </w:pPr>
      <w:r>
        <w:rPr>
          <w:sz w:val="28"/>
          <w:szCs w:val="28"/>
          <w:lang w:val="uk-UA"/>
        </w:rPr>
        <w:t>Потім за старі колодязі,краще б зібрав власників корів та загородили б той колодязь.</w:t>
      </w:r>
    </w:p>
    <w:p w:rsidR="00237C65" w:rsidRDefault="00237C65" w:rsidP="00237C65">
      <w:pPr>
        <w:tabs>
          <w:tab w:val="left" w:pos="3615"/>
        </w:tabs>
        <w:rPr>
          <w:sz w:val="28"/>
          <w:szCs w:val="28"/>
          <w:lang w:val="uk-UA"/>
        </w:rPr>
      </w:pPr>
      <w:r>
        <w:rPr>
          <w:sz w:val="28"/>
          <w:szCs w:val="28"/>
          <w:lang w:val="uk-UA"/>
        </w:rPr>
        <w:t>За податки на випас корів,до речі гр..Терещенко В.П. не платив їх і раніше,а вже три роки не платить ніхто.Весь район читає неправдиві факти і Терещенку В.Ф.за це не стидно.Мілька Т.П. закликає перш за все бути  людьми і долучатися до хороших справ,а не лише збирати  плітки та висвітлювати їх на сторінках газети.</w:t>
      </w:r>
    </w:p>
    <w:p w:rsidR="00237C65" w:rsidRDefault="00237C65" w:rsidP="00237C65">
      <w:pPr>
        <w:tabs>
          <w:tab w:val="left" w:pos="3615"/>
        </w:tabs>
        <w:rPr>
          <w:sz w:val="28"/>
          <w:szCs w:val="28"/>
          <w:lang w:val="uk-UA"/>
        </w:rPr>
      </w:pPr>
      <w:r>
        <w:rPr>
          <w:sz w:val="28"/>
          <w:szCs w:val="28"/>
          <w:lang w:val="uk-UA"/>
        </w:rPr>
        <w:t>В підсумку: доручення Книшівської громади Терещенку В.Ф.звернутися до керівництва СТОВ»Калина», КП Сервіс, організувати екскаватор і зняти  верх та закрити кільце в старому колодязі , що знаходиться в  пустую чому дворі біля каменки по вул.Шкільна.</w:t>
      </w:r>
    </w:p>
    <w:p w:rsidR="00237C65" w:rsidRDefault="00237C65" w:rsidP="00237C65">
      <w:pPr>
        <w:tabs>
          <w:tab w:val="left" w:pos="3615"/>
        </w:tabs>
        <w:rPr>
          <w:sz w:val="28"/>
          <w:szCs w:val="28"/>
          <w:lang w:val="uk-UA"/>
        </w:rPr>
      </w:pPr>
      <w:r>
        <w:rPr>
          <w:sz w:val="28"/>
          <w:szCs w:val="28"/>
          <w:lang w:val="uk-UA"/>
        </w:rPr>
        <w:t xml:space="preserve">            </w:t>
      </w:r>
    </w:p>
    <w:p w:rsidR="00237C65" w:rsidRDefault="00237C65" w:rsidP="00237C65">
      <w:pPr>
        <w:pStyle w:val="Text"/>
        <w:spacing w:line="244" w:lineRule="atLeast"/>
        <w:rPr>
          <w:color w:val="auto"/>
          <w:sz w:val="28"/>
          <w:szCs w:val="28"/>
        </w:rPr>
      </w:pPr>
      <w:r>
        <w:rPr>
          <w:color w:val="auto"/>
          <w:sz w:val="28"/>
          <w:szCs w:val="28"/>
        </w:rPr>
        <w:tab/>
      </w:r>
      <w:r>
        <w:rPr>
          <w:color w:val="auto"/>
          <w:sz w:val="28"/>
          <w:szCs w:val="28"/>
        </w:rPr>
        <w:tab/>
      </w:r>
    </w:p>
    <w:p w:rsidR="00237C65" w:rsidRDefault="00237C65" w:rsidP="00237C65">
      <w:pPr>
        <w:tabs>
          <w:tab w:val="center" w:pos="4677"/>
        </w:tabs>
        <w:rPr>
          <w:sz w:val="28"/>
          <w:szCs w:val="28"/>
          <w:lang w:val="uk-UA"/>
        </w:rPr>
      </w:pPr>
      <w:r>
        <w:rPr>
          <w:sz w:val="28"/>
          <w:szCs w:val="28"/>
          <w:lang w:val="uk-UA"/>
        </w:rPr>
        <w:t xml:space="preserve">Сільський голова </w:t>
      </w:r>
      <w:r>
        <w:rPr>
          <w:sz w:val="28"/>
          <w:szCs w:val="28"/>
          <w:lang w:val="uk-UA"/>
        </w:rPr>
        <w:tab/>
        <w:t xml:space="preserve">                                   Т.П.Мілька</w:t>
      </w:r>
    </w:p>
    <w:p w:rsidR="00237C65" w:rsidRDefault="00237C65" w:rsidP="00237C65">
      <w:pPr>
        <w:rPr>
          <w:sz w:val="28"/>
          <w:szCs w:val="28"/>
          <w:lang w:val="uk-UA"/>
        </w:rPr>
      </w:pPr>
      <w:r w:rsidRPr="00400B84">
        <w:rPr>
          <w:sz w:val="28"/>
          <w:szCs w:val="28"/>
          <w:lang w:val="uk-UA"/>
        </w:rPr>
        <w:t xml:space="preserve">Секретар </w:t>
      </w:r>
      <w:r>
        <w:rPr>
          <w:sz w:val="28"/>
          <w:szCs w:val="28"/>
          <w:lang w:val="uk-UA"/>
        </w:rPr>
        <w:t xml:space="preserve">   сесії                                                Н.М. Кириченко</w:t>
      </w:r>
    </w:p>
    <w:p w:rsidR="00C0267A" w:rsidRDefault="00C0267A">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Default="00237C65">
      <w:pPr>
        <w:rPr>
          <w:lang w:val="uk-UA"/>
        </w:rPr>
      </w:pPr>
    </w:p>
    <w:p w:rsidR="00237C65" w:rsidRPr="00155077" w:rsidRDefault="00237C65" w:rsidP="00237C65">
      <w:pPr>
        <w:jc w:val="center"/>
        <w:rPr>
          <w:color w:val="000000"/>
          <w:sz w:val="26"/>
          <w:szCs w:val="20"/>
          <w:lang w:val="uk-UA"/>
        </w:rPr>
      </w:pPr>
      <w:r w:rsidRPr="00F0672D">
        <w:rPr>
          <w:noProof/>
          <w:color w:val="000000"/>
          <w:sz w:val="26"/>
          <w:szCs w:val="20"/>
        </w:rPr>
        <w:drawing>
          <wp:inline distT="0" distB="0" distL="0" distR="0">
            <wp:extent cx="4762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237C65" w:rsidRPr="00155077" w:rsidRDefault="00237C65" w:rsidP="00237C65">
      <w:pPr>
        <w:jc w:val="center"/>
        <w:rPr>
          <w:color w:val="000000"/>
          <w:sz w:val="26"/>
          <w:szCs w:val="20"/>
          <w:lang w:val="uk-UA"/>
        </w:rPr>
      </w:pPr>
    </w:p>
    <w:p w:rsidR="00237C65" w:rsidRPr="00155077" w:rsidRDefault="00237C65" w:rsidP="00237C65">
      <w:pPr>
        <w:jc w:val="center"/>
        <w:rPr>
          <w:b/>
          <w:bCs/>
          <w:color w:val="000000"/>
          <w:sz w:val="28"/>
          <w:szCs w:val="28"/>
          <w:lang w:val="uk-UA"/>
        </w:rPr>
      </w:pPr>
      <w:r w:rsidRPr="00155077">
        <w:rPr>
          <w:b/>
          <w:bCs/>
          <w:color w:val="000000"/>
          <w:sz w:val="28"/>
          <w:szCs w:val="28"/>
          <w:lang w:val="uk-UA"/>
        </w:rPr>
        <w:t>КНИШІВСЬКА СІЛЬСЬКА РАДА</w:t>
      </w:r>
    </w:p>
    <w:p w:rsidR="00237C65" w:rsidRPr="00155077" w:rsidRDefault="00237C65" w:rsidP="00237C65">
      <w:pPr>
        <w:jc w:val="center"/>
        <w:rPr>
          <w:b/>
          <w:bCs/>
          <w:color w:val="000000"/>
          <w:sz w:val="28"/>
          <w:szCs w:val="28"/>
          <w:lang w:val="uk-UA"/>
        </w:rPr>
      </w:pPr>
      <w:r w:rsidRPr="00155077">
        <w:rPr>
          <w:b/>
          <w:bCs/>
          <w:color w:val="000000"/>
          <w:sz w:val="28"/>
          <w:szCs w:val="28"/>
          <w:lang w:val="uk-UA"/>
        </w:rPr>
        <w:t>ГАДЯЦЬКИЙ РАЙОН</w:t>
      </w:r>
    </w:p>
    <w:p w:rsidR="00237C65" w:rsidRPr="00155077" w:rsidRDefault="00237C65" w:rsidP="00237C65">
      <w:pPr>
        <w:jc w:val="center"/>
        <w:rPr>
          <w:b/>
          <w:bCs/>
          <w:color w:val="000000"/>
          <w:sz w:val="28"/>
          <w:szCs w:val="28"/>
          <w:lang w:val="uk-UA"/>
        </w:rPr>
      </w:pPr>
      <w:r w:rsidRPr="00155077">
        <w:rPr>
          <w:b/>
          <w:bCs/>
          <w:color w:val="000000"/>
          <w:sz w:val="28"/>
          <w:szCs w:val="28"/>
          <w:lang w:val="uk-UA"/>
        </w:rPr>
        <w:t>ПОЛТАВСЬКА ОБЛАСТЬ</w:t>
      </w:r>
    </w:p>
    <w:p w:rsidR="00237C65" w:rsidRPr="00155077" w:rsidRDefault="00237C65" w:rsidP="00237C65">
      <w:pPr>
        <w:jc w:val="center"/>
        <w:rPr>
          <w:b/>
          <w:bCs/>
          <w:color w:val="000000"/>
          <w:sz w:val="28"/>
          <w:szCs w:val="28"/>
          <w:lang w:val="uk-UA"/>
        </w:rPr>
      </w:pPr>
      <w:r>
        <w:rPr>
          <w:b/>
          <w:bCs/>
          <w:color w:val="000000"/>
          <w:sz w:val="28"/>
          <w:szCs w:val="28"/>
          <w:lang w:val="uk-UA"/>
        </w:rPr>
        <w:t>Шістнадцята сесія сьомого</w:t>
      </w:r>
      <w:r w:rsidRPr="00155077">
        <w:rPr>
          <w:b/>
          <w:bCs/>
          <w:color w:val="000000"/>
          <w:sz w:val="28"/>
          <w:szCs w:val="28"/>
          <w:lang w:val="uk-UA"/>
        </w:rPr>
        <w:t xml:space="preserve"> скликання</w:t>
      </w:r>
    </w:p>
    <w:p w:rsidR="00237C65" w:rsidRPr="00155077" w:rsidRDefault="00237C65" w:rsidP="00237C65">
      <w:pPr>
        <w:jc w:val="center"/>
        <w:rPr>
          <w:b/>
          <w:bCs/>
          <w:color w:val="000000"/>
          <w:sz w:val="28"/>
          <w:szCs w:val="28"/>
          <w:lang w:val="uk-UA"/>
        </w:rPr>
      </w:pPr>
    </w:p>
    <w:p w:rsidR="00237C65" w:rsidRPr="006A68AF" w:rsidRDefault="00237C65" w:rsidP="00237C65">
      <w:pPr>
        <w:spacing w:after="120"/>
        <w:jc w:val="center"/>
        <w:rPr>
          <w:b/>
          <w:bCs/>
          <w:color w:val="000000"/>
          <w:sz w:val="32"/>
          <w:szCs w:val="32"/>
          <w:lang w:val="uk-UA"/>
        </w:rPr>
      </w:pPr>
      <w:r w:rsidRPr="006A68AF">
        <w:rPr>
          <w:b/>
          <w:bCs/>
          <w:color w:val="000000"/>
          <w:sz w:val="32"/>
          <w:szCs w:val="32"/>
          <w:lang w:val="uk-UA"/>
        </w:rPr>
        <w:t>РІШЕННЯ</w:t>
      </w:r>
    </w:p>
    <w:p w:rsidR="00237C65" w:rsidRDefault="00237C65" w:rsidP="00237C65">
      <w:pPr>
        <w:tabs>
          <w:tab w:val="left" w:pos="4110"/>
        </w:tabs>
        <w:jc w:val="center"/>
        <w:rPr>
          <w:sz w:val="28"/>
          <w:szCs w:val="28"/>
          <w:lang w:val="uk-UA"/>
        </w:rPr>
      </w:pPr>
    </w:p>
    <w:p w:rsidR="00237C65" w:rsidRPr="008431F7" w:rsidRDefault="00237C65" w:rsidP="00237C65">
      <w:pPr>
        <w:tabs>
          <w:tab w:val="left" w:pos="3195"/>
          <w:tab w:val="left" w:pos="4110"/>
        </w:tabs>
        <w:rPr>
          <w:sz w:val="28"/>
          <w:szCs w:val="28"/>
          <w:lang w:val="uk-UA"/>
        </w:rPr>
      </w:pPr>
      <w:r>
        <w:rPr>
          <w:lang w:val="uk-UA"/>
        </w:rPr>
        <w:tab/>
        <w:t xml:space="preserve">       </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14 .07. 2017</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Про підсумки економічного</w:t>
      </w:r>
    </w:p>
    <w:p w:rsidR="00237C65" w:rsidRDefault="00237C65" w:rsidP="00237C65">
      <w:pPr>
        <w:rPr>
          <w:sz w:val="28"/>
          <w:szCs w:val="28"/>
          <w:lang w:val="uk-UA"/>
        </w:rPr>
      </w:pPr>
      <w:r>
        <w:rPr>
          <w:sz w:val="28"/>
          <w:szCs w:val="28"/>
          <w:lang w:val="uk-UA"/>
        </w:rPr>
        <w:t>і соціального розвитку</w:t>
      </w:r>
    </w:p>
    <w:p w:rsidR="00237C65" w:rsidRDefault="00237C65" w:rsidP="00237C65">
      <w:pPr>
        <w:rPr>
          <w:sz w:val="28"/>
          <w:szCs w:val="28"/>
          <w:lang w:val="uk-UA"/>
        </w:rPr>
      </w:pPr>
      <w:r>
        <w:rPr>
          <w:sz w:val="28"/>
          <w:szCs w:val="28"/>
          <w:lang w:val="uk-UA"/>
        </w:rPr>
        <w:t>Книшівської сільської</w:t>
      </w:r>
    </w:p>
    <w:p w:rsidR="00237C65" w:rsidRDefault="00237C65" w:rsidP="00237C65">
      <w:pPr>
        <w:rPr>
          <w:sz w:val="28"/>
          <w:szCs w:val="28"/>
          <w:lang w:val="uk-UA"/>
        </w:rPr>
      </w:pPr>
      <w:r>
        <w:rPr>
          <w:sz w:val="28"/>
          <w:szCs w:val="28"/>
          <w:lang w:val="uk-UA"/>
        </w:rPr>
        <w:t xml:space="preserve">ради за перше півріччя 2017 року </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ab/>
        <w:t>Відповідно до статті 26 частини 22 Закону України „Про місцеве самоврядування в Україні”,  розглянувши і обговоривши подані виконавчим комітетом матеріали з даного питання, сільська рада  вирішила:</w:t>
      </w:r>
    </w:p>
    <w:p w:rsidR="00237C65" w:rsidRDefault="00237C65" w:rsidP="00237C65">
      <w:pPr>
        <w:rPr>
          <w:sz w:val="28"/>
          <w:szCs w:val="28"/>
          <w:lang w:val="uk-UA"/>
        </w:rPr>
      </w:pPr>
    </w:p>
    <w:p w:rsidR="00237C65" w:rsidRDefault="00237C65" w:rsidP="00237C65">
      <w:pPr>
        <w:numPr>
          <w:ilvl w:val="0"/>
          <w:numId w:val="1"/>
        </w:numPr>
        <w:rPr>
          <w:sz w:val="28"/>
          <w:szCs w:val="28"/>
          <w:lang w:val="uk-UA"/>
        </w:rPr>
      </w:pPr>
      <w:r>
        <w:rPr>
          <w:sz w:val="28"/>
          <w:szCs w:val="28"/>
          <w:lang w:val="uk-UA"/>
        </w:rPr>
        <w:t>Доповідь сільського голови Мілька Т.П. про підсумки економічного і соціального розвитку Книшівської сільської ради за  перше півріччя 2017 року  прийняти до відому .</w:t>
      </w:r>
      <w:r>
        <w:rPr>
          <w:sz w:val="28"/>
          <w:szCs w:val="28"/>
          <w:lang w:val="uk-UA"/>
        </w:rPr>
        <w:t>(Додається)</w:t>
      </w:r>
    </w:p>
    <w:p w:rsidR="00237C65" w:rsidRDefault="00237C65" w:rsidP="00237C65">
      <w:pPr>
        <w:ind w:left="360"/>
        <w:rPr>
          <w:sz w:val="28"/>
          <w:szCs w:val="28"/>
          <w:lang w:val="uk-UA"/>
        </w:rPr>
      </w:pPr>
    </w:p>
    <w:p w:rsidR="00237C65" w:rsidRDefault="00237C65" w:rsidP="00237C65">
      <w:pPr>
        <w:ind w:left="360"/>
        <w:rPr>
          <w:sz w:val="28"/>
          <w:szCs w:val="28"/>
          <w:lang w:val="uk-UA"/>
        </w:rPr>
      </w:pPr>
    </w:p>
    <w:p w:rsidR="00237C65" w:rsidRDefault="00237C65" w:rsidP="00237C65">
      <w:pPr>
        <w:ind w:left="360"/>
        <w:rPr>
          <w:sz w:val="28"/>
          <w:szCs w:val="28"/>
          <w:lang w:val="uk-UA"/>
        </w:rPr>
      </w:pPr>
    </w:p>
    <w:p w:rsidR="00237C65" w:rsidRDefault="00237C65" w:rsidP="00237C65">
      <w:pPr>
        <w:ind w:left="360"/>
        <w:rPr>
          <w:sz w:val="28"/>
          <w:szCs w:val="28"/>
          <w:lang w:val="uk-UA"/>
        </w:rPr>
      </w:pPr>
    </w:p>
    <w:p w:rsidR="00237C65" w:rsidRDefault="00237C65" w:rsidP="00237C65">
      <w:pPr>
        <w:ind w:left="360"/>
        <w:rPr>
          <w:sz w:val="28"/>
          <w:szCs w:val="28"/>
          <w:lang w:val="uk-UA"/>
        </w:rPr>
      </w:pP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Сільський голова:</w:t>
      </w:r>
      <w:r>
        <w:rPr>
          <w:sz w:val="28"/>
          <w:szCs w:val="28"/>
          <w:lang w:val="uk-UA"/>
        </w:rPr>
        <w:tab/>
      </w:r>
      <w:r>
        <w:rPr>
          <w:sz w:val="28"/>
          <w:szCs w:val="28"/>
          <w:lang w:val="uk-UA"/>
        </w:rPr>
        <w:tab/>
      </w:r>
      <w:r>
        <w:rPr>
          <w:sz w:val="28"/>
          <w:szCs w:val="28"/>
          <w:lang w:val="uk-UA"/>
        </w:rPr>
        <w:tab/>
        <w:t>Т.П.Мілька</w:t>
      </w:r>
    </w:p>
    <w:p w:rsidR="00237C65" w:rsidRDefault="00237C65" w:rsidP="00237C65">
      <w:pPr>
        <w:rPr>
          <w:sz w:val="28"/>
          <w:szCs w:val="28"/>
          <w:lang w:val="uk-UA"/>
        </w:rPr>
      </w:pPr>
    </w:p>
    <w:p w:rsidR="00237C65" w:rsidRDefault="00237C65" w:rsidP="00237C65">
      <w:pPr>
        <w:rPr>
          <w:sz w:val="28"/>
          <w:szCs w:val="28"/>
          <w:lang w:val="uk-UA"/>
        </w:rPr>
      </w:pPr>
    </w:p>
    <w:p w:rsidR="00237C65" w:rsidRDefault="00237C65" w:rsidP="00237C65">
      <w:pPr>
        <w:jc w:val="center"/>
        <w:rPr>
          <w:sz w:val="28"/>
          <w:szCs w:val="28"/>
          <w:lang w:val="uk-UA"/>
        </w:rPr>
      </w:pPr>
    </w:p>
    <w:p w:rsidR="00237C65" w:rsidRDefault="00237C65" w:rsidP="00237C65">
      <w:pPr>
        <w:jc w:val="center"/>
        <w:rPr>
          <w:sz w:val="28"/>
          <w:szCs w:val="28"/>
          <w:lang w:val="uk-UA"/>
        </w:rPr>
      </w:pPr>
    </w:p>
    <w:p w:rsidR="00237C65" w:rsidRDefault="00237C65" w:rsidP="00237C65">
      <w:pPr>
        <w:jc w:val="center"/>
        <w:rPr>
          <w:sz w:val="28"/>
          <w:szCs w:val="28"/>
          <w:lang w:val="uk-UA"/>
        </w:rPr>
      </w:pPr>
    </w:p>
    <w:p w:rsidR="00237C65" w:rsidRDefault="00237C65" w:rsidP="00237C65">
      <w:pPr>
        <w:jc w:val="center"/>
        <w:rPr>
          <w:sz w:val="28"/>
          <w:szCs w:val="28"/>
          <w:lang w:val="uk-UA"/>
        </w:rPr>
      </w:pPr>
    </w:p>
    <w:p w:rsidR="00237C65" w:rsidRDefault="00237C65" w:rsidP="00237C65">
      <w:pPr>
        <w:jc w:val="center"/>
        <w:rPr>
          <w:sz w:val="28"/>
          <w:szCs w:val="28"/>
          <w:lang w:val="uk-UA"/>
        </w:rPr>
      </w:pPr>
    </w:p>
    <w:p w:rsidR="00237C65" w:rsidRDefault="00237C65" w:rsidP="00237C65">
      <w:pPr>
        <w:jc w:val="center"/>
        <w:rPr>
          <w:sz w:val="28"/>
          <w:szCs w:val="28"/>
          <w:lang w:val="uk-UA"/>
        </w:rPr>
      </w:pPr>
    </w:p>
    <w:p w:rsidR="00237C65" w:rsidRDefault="00237C65">
      <w:pPr>
        <w:rPr>
          <w:lang w:val="uk-UA"/>
        </w:rPr>
      </w:pPr>
    </w:p>
    <w:p w:rsidR="00237C65" w:rsidRDefault="00237C65">
      <w:pPr>
        <w:rPr>
          <w:lang w:val="uk-UA"/>
        </w:rPr>
      </w:pPr>
    </w:p>
    <w:p w:rsidR="00237C65" w:rsidRDefault="00237C65" w:rsidP="00237C65">
      <w:pPr>
        <w:tabs>
          <w:tab w:val="left" w:pos="5310"/>
          <w:tab w:val="left" w:pos="6594"/>
        </w:tabs>
        <w:jc w:val="right"/>
        <w:rPr>
          <w:sz w:val="28"/>
          <w:szCs w:val="28"/>
        </w:rPr>
      </w:pPr>
      <w:r>
        <w:rPr>
          <w:sz w:val="28"/>
          <w:szCs w:val="28"/>
          <w:lang w:val="uk-UA"/>
        </w:rPr>
        <w:t>Додаток до рішення 16 сесії</w:t>
      </w:r>
      <w:r>
        <w:rPr>
          <w:sz w:val="28"/>
          <w:szCs w:val="28"/>
        </w:rPr>
        <w:tab/>
      </w:r>
    </w:p>
    <w:p w:rsidR="00237C65" w:rsidRDefault="00237C65" w:rsidP="00237C65">
      <w:pPr>
        <w:tabs>
          <w:tab w:val="left" w:pos="5310"/>
          <w:tab w:val="left" w:pos="6594"/>
        </w:tabs>
        <w:jc w:val="right"/>
        <w:rPr>
          <w:sz w:val="28"/>
          <w:szCs w:val="28"/>
          <w:lang w:val="uk-UA"/>
        </w:rPr>
      </w:pPr>
      <w:r>
        <w:rPr>
          <w:sz w:val="28"/>
          <w:szCs w:val="28"/>
        </w:rPr>
        <w:t>сесії</w:t>
      </w:r>
      <w:r>
        <w:rPr>
          <w:sz w:val="28"/>
          <w:szCs w:val="28"/>
          <w:lang w:val="uk-UA"/>
        </w:rPr>
        <w:t xml:space="preserve"> </w:t>
      </w:r>
      <w:r>
        <w:rPr>
          <w:sz w:val="28"/>
          <w:szCs w:val="28"/>
        </w:rPr>
        <w:t xml:space="preserve"> </w:t>
      </w:r>
      <w:r>
        <w:rPr>
          <w:sz w:val="28"/>
          <w:szCs w:val="28"/>
          <w:lang w:val="uk-UA"/>
        </w:rPr>
        <w:t>сьомо</w:t>
      </w:r>
      <w:r>
        <w:rPr>
          <w:sz w:val="28"/>
          <w:szCs w:val="28"/>
        </w:rPr>
        <w:t>го скликання</w:t>
      </w:r>
    </w:p>
    <w:p w:rsidR="00237C65" w:rsidRPr="008E5021" w:rsidRDefault="00237C65" w:rsidP="00237C65">
      <w:pPr>
        <w:tabs>
          <w:tab w:val="left" w:pos="5310"/>
          <w:tab w:val="left" w:pos="6594"/>
        </w:tabs>
        <w:rPr>
          <w:sz w:val="28"/>
          <w:szCs w:val="28"/>
          <w:lang w:val="uk-UA"/>
        </w:rPr>
      </w:pPr>
      <w:r>
        <w:rPr>
          <w:sz w:val="28"/>
          <w:szCs w:val="28"/>
          <w:lang w:val="uk-UA"/>
        </w:rPr>
        <w:t xml:space="preserve">                                                                            14.07.2017 року</w:t>
      </w:r>
    </w:p>
    <w:p w:rsidR="00237C65" w:rsidRDefault="00237C65" w:rsidP="00237C65">
      <w:pPr>
        <w:tabs>
          <w:tab w:val="left" w:pos="540"/>
        </w:tabs>
        <w:rPr>
          <w:sz w:val="28"/>
          <w:szCs w:val="28"/>
        </w:rPr>
      </w:pPr>
    </w:p>
    <w:p w:rsidR="00237C65" w:rsidRDefault="00237C65" w:rsidP="00237C65">
      <w:pPr>
        <w:tabs>
          <w:tab w:val="left" w:pos="6585"/>
        </w:tabs>
        <w:rPr>
          <w:sz w:val="28"/>
          <w:szCs w:val="28"/>
        </w:rPr>
      </w:pPr>
      <w:r>
        <w:t xml:space="preserve">                                </w:t>
      </w:r>
      <w:r>
        <w:rPr>
          <w:sz w:val="28"/>
          <w:szCs w:val="28"/>
        </w:rPr>
        <w:t xml:space="preserve">                                                                       .</w:t>
      </w:r>
    </w:p>
    <w:p w:rsidR="00237C65" w:rsidRDefault="00237C65" w:rsidP="00237C65">
      <w:pPr>
        <w:jc w:val="center"/>
        <w:rPr>
          <w:sz w:val="28"/>
          <w:szCs w:val="28"/>
        </w:rPr>
      </w:pPr>
      <w:r>
        <w:rPr>
          <w:sz w:val="28"/>
          <w:szCs w:val="28"/>
        </w:rPr>
        <w:t xml:space="preserve">Д О П О В І Д Ь </w:t>
      </w:r>
    </w:p>
    <w:p w:rsidR="00237C65" w:rsidRDefault="00237C65" w:rsidP="00237C65">
      <w:pPr>
        <w:jc w:val="center"/>
        <w:rPr>
          <w:sz w:val="28"/>
          <w:szCs w:val="28"/>
        </w:rPr>
      </w:pPr>
      <w:r>
        <w:rPr>
          <w:sz w:val="28"/>
          <w:szCs w:val="28"/>
        </w:rPr>
        <w:t>сільського голови Мілька Т.П.</w:t>
      </w:r>
      <w:r>
        <w:rPr>
          <w:sz w:val="28"/>
          <w:szCs w:val="28"/>
          <w:lang w:val="uk-UA"/>
        </w:rPr>
        <w:t xml:space="preserve"> «</w:t>
      </w:r>
      <w:r>
        <w:rPr>
          <w:sz w:val="28"/>
          <w:szCs w:val="28"/>
        </w:rPr>
        <w:t xml:space="preserve"> Про виконання програми економічного та соціального</w:t>
      </w:r>
      <w:r>
        <w:rPr>
          <w:sz w:val="28"/>
          <w:szCs w:val="28"/>
          <w:lang w:val="uk-UA"/>
        </w:rPr>
        <w:t xml:space="preserve"> </w:t>
      </w:r>
      <w:r>
        <w:rPr>
          <w:sz w:val="28"/>
          <w:szCs w:val="28"/>
        </w:rPr>
        <w:t>розвитку сільської ради за перше півріччя  201</w:t>
      </w:r>
      <w:r>
        <w:rPr>
          <w:sz w:val="28"/>
          <w:szCs w:val="28"/>
          <w:lang w:val="uk-UA"/>
        </w:rPr>
        <w:t>7</w:t>
      </w:r>
      <w:r>
        <w:rPr>
          <w:sz w:val="28"/>
          <w:szCs w:val="28"/>
        </w:rPr>
        <w:t xml:space="preserve"> року</w:t>
      </w:r>
      <w:r>
        <w:rPr>
          <w:sz w:val="28"/>
          <w:szCs w:val="28"/>
          <w:lang w:val="uk-UA"/>
        </w:rPr>
        <w:t>»</w:t>
      </w:r>
      <w:r>
        <w:rPr>
          <w:sz w:val="28"/>
          <w:szCs w:val="28"/>
        </w:rPr>
        <w:t>.</w:t>
      </w:r>
    </w:p>
    <w:p w:rsidR="00237C65" w:rsidRDefault="00237C65" w:rsidP="00237C65">
      <w:pPr>
        <w:jc w:val="both"/>
        <w:rPr>
          <w:sz w:val="28"/>
          <w:szCs w:val="28"/>
        </w:rPr>
      </w:pPr>
    </w:p>
    <w:p w:rsidR="00237C65" w:rsidRDefault="00237C65" w:rsidP="00237C65">
      <w:pPr>
        <w:jc w:val="both"/>
        <w:rPr>
          <w:sz w:val="28"/>
          <w:szCs w:val="28"/>
        </w:rPr>
      </w:pPr>
      <w:r>
        <w:rPr>
          <w:sz w:val="28"/>
          <w:szCs w:val="28"/>
        </w:rPr>
        <w:tab/>
        <w:t>Шановні  депутати, запрошені !</w:t>
      </w:r>
    </w:p>
    <w:p w:rsidR="00237C65" w:rsidRDefault="00237C65" w:rsidP="00237C65">
      <w:pPr>
        <w:spacing w:after="200" w:line="276" w:lineRule="auto"/>
        <w:ind w:firstLine="708"/>
        <w:jc w:val="both"/>
        <w:rPr>
          <w:rFonts w:eastAsia="Calibri"/>
          <w:sz w:val="28"/>
          <w:szCs w:val="28"/>
          <w:lang w:eastAsia="en-US"/>
        </w:rPr>
      </w:pPr>
      <w:r>
        <w:rPr>
          <w:rFonts w:eastAsia="Calibri"/>
          <w:sz w:val="28"/>
          <w:szCs w:val="28"/>
          <w:lang w:eastAsia="en-US"/>
        </w:rPr>
        <w:t xml:space="preserve">Виконання  плану соціально-економічного розвитку є одним з пріоритетних завдань виконавчого  комітету сільської ради. </w:t>
      </w:r>
    </w:p>
    <w:p w:rsidR="00237C65" w:rsidRDefault="00237C65" w:rsidP="00237C65">
      <w:pPr>
        <w:spacing w:after="200" w:line="276" w:lineRule="auto"/>
        <w:ind w:firstLine="708"/>
        <w:jc w:val="both"/>
        <w:rPr>
          <w:rFonts w:eastAsia="Calibri"/>
          <w:sz w:val="28"/>
          <w:szCs w:val="28"/>
          <w:lang w:eastAsia="en-US"/>
        </w:rPr>
      </w:pPr>
      <w:r>
        <w:rPr>
          <w:rFonts w:eastAsia="Calibri"/>
          <w:sz w:val="28"/>
          <w:szCs w:val="28"/>
          <w:lang w:eastAsia="en-US"/>
        </w:rPr>
        <w:t>Завдяки координації зусиль місцевих органів виконавчої влади, організацій-партнерів та населення  реалізовуються програми і проекти соціального розвитку сільської територій з використанням різних джерел фінансування.</w:t>
      </w:r>
    </w:p>
    <w:p w:rsidR="00237C65" w:rsidRDefault="00237C65" w:rsidP="00237C65">
      <w:pPr>
        <w:spacing w:after="200" w:line="276" w:lineRule="auto"/>
        <w:jc w:val="both"/>
        <w:rPr>
          <w:rFonts w:eastAsia="Calibri"/>
          <w:sz w:val="28"/>
          <w:szCs w:val="28"/>
          <w:lang w:eastAsia="en-US"/>
        </w:rPr>
      </w:pPr>
      <w:r>
        <w:rPr>
          <w:rFonts w:eastAsia="Calibri"/>
          <w:sz w:val="28"/>
          <w:szCs w:val="28"/>
          <w:lang w:eastAsia="en-US"/>
        </w:rPr>
        <w:t xml:space="preserve">     На території Книшівської сільської ради функціонує  Книшівська ЗОШ І-ІІІ ступенів та ДНЗ «Вишенька », в якому навчається та виховується  відповідно </w:t>
      </w:r>
      <w:r>
        <w:rPr>
          <w:rFonts w:eastAsia="Calibri"/>
          <w:sz w:val="28"/>
          <w:szCs w:val="28"/>
          <w:lang w:val="uk-UA" w:eastAsia="en-US"/>
        </w:rPr>
        <w:t>83</w:t>
      </w:r>
      <w:r>
        <w:rPr>
          <w:rFonts w:eastAsia="Calibri"/>
          <w:sz w:val="28"/>
          <w:szCs w:val="28"/>
          <w:lang w:eastAsia="en-US"/>
        </w:rPr>
        <w:t xml:space="preserve"> учнів та 30 дошкільнят. Педагогічний колектив школи постійно працює над поліпшенням якісного навчання учнів, забезпеченням максимуму можливостей для реалізації їхнього інтелектуального потенціалу. </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eastAsia="en-US"/>
        </w:rPr>
        <w:t xml:space="preserve">      З метою покращення матеріально-технічної бази та подальшого запровадження в закладах освіти  новітніх енергозберігаючих технологій переда</w:t>
      </w:r>
      <w:r>
        <w:rPr>
          <w:rFonts w:eastAsia="Calibri"/>
          <w:sz w:val="28"/>
          <w:szCs w:val="28"/>
          <w:lang w:val="uk-UA" w:eastAsia="en-US"/>
        </w:rPr>
        <w:t>но</w:t>
      </w:r>
      <w:r>
        <w:rPr>
          <w:rFonts w:eastAsia="Calibri"/>
          <w:sz w:val="28"/>
          <w:szCs w:val="28"/>
          <w:lang w:eastAsia="en-US"/>
        </w:rPr>
        <w:t xml:space="preserve"> субвенцію з сільського бюджету</w:t>
      </w:r>
      <w:r>
        <w:rPr>
          <w:rFonts w:eastAsia="Calibri"/>
          <w:sz w:val="28"/>
          <w:szCs w:val="28"/>
          <w:lang w:val="uk-UA" w:eastAsia="en-US"/>
        </w:rPr>
        <w:t xml:space="preserve"> районному бюджету на реалізацію проекту «Капітальний ремонт та впровадження енергозберігаючих заходів Книшівської ЗОШ І-ІІІ ступенів» в сумі 40 тис. гривень.</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eastAsia="en-US"/>
        </w:rPr>
        <w:t>Влітку 201</w:t>
      </w:r>
      <w:r>
        <w:rPr>
          <w:rFonts w:eastAsia="Calibri"/>
          <w:sz w:val="28"/>
          <w:szCs w:val="28"/>
          <w:lang w:val="uk-UA" w:eastAsia="en-US"/>
        </w:rPr>
        <w:t>7</w:t>
      </w:r>
      <w:r>
        <w:rPr>
          <w:rFonts w:eastAsia="Calibri"/>
          <w:sz w:val="28"/>
          <w:szCs w:val="28"/>
          <w:lang w:eastAsia="en-US"/>
        </w:rPr>
        <w:t xml:space="preserve"> року при школі працював  табір відпочинку</w:t>
      </w:r>
      <w:r>
        <w:rPr>
          <w:rFonts w:eastAsia="Calibri"/>
          <w:sz w:val="28"/>
          <w:szCs w:val="28"/>
          <w:lang w:val="uk-UA" w:eastAsia="en-US"/>
        </w:rPr>
        <w:t xml:space="preserve"> з денним перебуванням дітей.</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       На харчування учнів школи виділено 52,2 тис. грн., та 10,150 тис. грн. на покращення харчування в оздоровчий період.</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lastRenderedPageBreak/>
        <w:t>На виконання Програми розвитку дошкільної освіти на 2017 рік виділено кошти в сумі 252,174 тис. грн в т. ч. із загального фонду сільського бюджету 240,174 тис. грн,  спеціального 12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В ДНЗ «Вишенька» придбані нові меблі на суму 18,0 тис. грн. Проведені ремонти  приміщення та ігрового майданчика.</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 xml:space="preserve">На реалізацію Програми «Шкільний автобус» виділено субвенцію районному бюджету в сумі 102,778 тис. грн. </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Одним з основних напрямків діяльності виконавчого комітету є задоволення потреб населення в отриманні медичних послуг, основне  завдання- підвищення  якості та доступності медичних послуг.</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Для покращення матеріально-технічної бази Книшівської амбулаторії загальної практики сімейної медицини та Броварківського ФАПУ виділено субвенцію районному бюджету в сумі 95,0 тис. грн.  на використано її на:</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Поточний ремонт підлоги в Книшівській АЗПСМ – 70,0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Придбання тест смужок для сечового  аналізатора  - 5,0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Придбання глюкометрів та тест смужок для них для  Книшівської амбулаторії і Броварківського ФАПу – 6,0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Придбання холестерометра та тест смужок до нього – 10,0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Придбання спалювача голок та деструктора шприців – 3,0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Придбання предметів, матеріалів, інвентарю – 0,5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Оплата послуг з заправки картриджа – 0,5 тис. грн.</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На виконання Програми розвитку культури виділені кошти в сумі  134,82 тис. грн. з загального фонду (плата праці, нарахування на  зарплату, придбання твердого палива) та 7,8 тис. грн. з спеціального фонду на придбання 2 мікрофонів та пульта управління в Броварківський  клуб.</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 xml:space="preserve"> Передано субвенцію районному бюджету на  поновлення книжкового фонду в Книшівську бібліотеку  в сумі 1,0 тис. грн., та передано веб.камеру.</w:t>
      </w:r>
    </w:p>
    <w:p w:rsidR="00237C65" w:rsidRDefault="00237C65" w:rsidP="00237C65">
      <w:pPr>
        <w:shd w:val="clear" w:color="auto" w:fill="FFFFFF"/>
        <w:spacing w:after="200" w:line="322" w:lineRule="exact"/>
        <w:ind w:firstLine="720"/>
        <w:jc w:val="both"/>
        <w:rPr>
          <w:rFonts w:eastAsia="Calibri"/>
          <w:color w:val="000000"/>
          <w:spacing w:val="-7"/>
          <w:sz w:val="28"/>
          <w:szCs w:val="28"/>
          <w:lang w:val="uk-UA" w:eastAsia="en-US"/>
        </w:rPr>
      </w:pPr>
      <w:r>
        <w:rPr>
          <w:rFonts w:eastAsia="Calibri"/>
          <w:color w:val="000000"/>
          <w:spacing w:val="-7"/>
          <w:sz w:val="28"/>
          <w:szCs w:val="28"/>
          <w:lang w:val="uk-UA" w:eastAsia="en-US"/>
        </w:rPr>
        <w:t>На проведення благоустрою використано бюджетних коштів 500 грн.(придбання квітів та корзин до пам’ятників загиблим воїнам).</w:t>
      </w:r>
    </w:p>
    <w:p w:rsidR="00237C65" w:rsidRPr="00005434" w:rsidRDefault="00237C65" w:rsidP="00237C65">
      <w:pPr>
        <w:spacing w:after="200" w:line="276" w:lineRule="auto"/>
        <w:jc w:val="both"/>
        <w:rPr>
          <w:rFonts w:eastAsia="Calibri"/>
          <w:sz w:val="28"/>
          <w:szCs w:val="28"/>
          <w:lang w:val="uk-UA" w:eastAsia="en-US"/>
        </w:rPr>
      </w:pPr>
      <w:r w:rsidRPr="0086173E">
        <w:rPr>
          <w:rFonts w:eastAsia="Calibri"/>
          <w:sz w:val="28"/>
          <w:szCs w:val="28"/>
          <w:lang w:val="uk-UA" w:eastAsia="en-US"/>
        </w:rPr>
        <w:t xml:space="preserve">      </w:t>
      </w:r>
      <w:r>
        <w:rPr>
          <w:rFonts w:eastAsia="Calibri"/>
          <w:sz w:val="28"/>
          <w:szCs w:val="28"/>
          <w:lang w:eastAsia="en-US"/>
        </w:rPr>
        <w:t>З метою наведення та підтримки належного санітарного стану  в населених пунктах проводяться суботники</w:t>
      </w:r>
      <w:r>
        <w:rPr>
          <w:rFonts w:eastAsia="Calibri"/>
          <w:sz w:val="28"/>
          <w:szCs w:val="28"/>
          <w:lang w:val="uk-UA" w:eastAsia="en-US"/>
        </w:rPr>
        <w:t xml:space="preserve">, нажаль їх все складніше зібрати. </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eastAsia="en-US"/>
        </w:rPr>
        <w:t xml:space="preserve">      Жителі підпорядкованих сільській раді сіл, які перебувають на обліку в територіальному центрі зайнятості приймають участь у благоустрої своїх </w:t>
      </w:r>
      <w:r>
        <w:rPr>
          <w:rFonts w:eastAsia="Calibri"/>
          <w:sz w:val="28"/>
          <w:szCs w:val="28"/>
          <w:lang w:eastAsia="en-US"/>
        </w:rPr>
        <w:lastRenderedPageBreak/>
        <w:t xml:space="preserve">населених пунктів. Протягом </w:t>
      </w:r>
      <w:r>
        <w:rPr>
          <w:rFonts w:eastAsia="Calibri"/>
          <w:sz w:val="28"/>
          <w:szCs w:val="28"/>
          <w:lang w:val="uk-UA" w:eastAsia="en-US"/>
        </w:rPr>
        <w:t xml:space="preserve"> першого півріччя </w:t>
      </w:r>
      <w:r>
        <w:rPr>
          <w:rFonts w:eastAsia="Calibri"/>
          <w:sz w:val="28"/>
          <w:szCs w:val="28"/>
          <w:lang w:eastAsia="en-US"/>
        </w:rPr>
        <w:t>201</w:t>
      </w:r>
      <w:r>
        <w:rPr>
          <w:rFonts w:eastAsia="Calibri"/>
          <w:sz w:val="28"/>
          <w:szCs w:val="28"/>
          <w:lang w:val="uk-UA" w:eastAsia="en-US"/>
        </w:rPr>
        <w:t>7</w:t>
      </w:r>
      <w:r>
        <w:rPr>
          <w:rFonts w:eastAsia="Calibri"/>
          <w:sz w:val="28"/>
          <w:szCs w:val="28"/>
          <w:lang w:eastAsia="en-US"/>
        </w:rPr>
        <w:t xml:space="preserve"> року</w:t>
      </w:r>
      <w:r>
        <w:rPr>
          <w:rFonts w:eastAsia="Calibri"/>
          <w:sz w:val="28"/>
          <w:szCs w:val="28"/>
          <w:lang w:val="uk-UA" w:eastAsia="en-US"/>
        </w:rPr>
        <w:t xml:space="preserve"> було створено</w:t>
      </w:r>
      <w:r>
        <w:rPr>
          <w:rFonts w:eastAsia="Calibri"/>
          <w:sz w:val="28"/>
          <w:szCs w:val="28"/>
          <w:lang w:eastAsia="en-US"/>
        </w:rPr>
        <w:t xml:space="preserve"> </w:t>
      </w:r>
      <w:r>
        <w:rPr>
          <w:rFonts w:eastAsia="Calibri"/>
          <w:sz w:val="28"/>
          <w:szCs w:val="28"/>
          <w:lang w:val="uk-UA" w:eastAsia="en-US"/>
        </w:rPr>
        <w:t xml:space="preserve">17 робочих місць на </w:t>
      </w:r>
      <w:r>
        <w:rPr>
          <w:rFonts w:eastAsia="Calibri"/>
          <w:sz w:val="28"/>
          <w:szCs w:val="28"/>
          <w:lang w:eastAsia="en-US"/>
        </w:rPr>
        <w:t xml:space="preserve"> громадських оплачуваних роботах</w:t>
      </w:r>
      <w:r>
        <w:rPr>
          <w:rFonts w:eastAsia="Calibri"/>
          <w:sz w:val="28"/>
          <w:szCs w:val="28"/>
          <w:lang w:val="uk-UA" w:eastAsia="en-US"/>
        </w:rPr>
        <w:t>.</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За І півріччя проведено  поточні ремонти доріг комунальної власності в с. Книшівка вул. Шевченка на суму 120 тис. грн. з  технаглядом та с. Броварки вул. Садова  на суму 30 тис. грн. з технаглядом. </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До ремонту доріг долучилося і СТОВ «Калина» , які в рахунок соц.угоди виділили кошти на  вул. Шевченка в с. Книшівка в  сумі 40,0 тис. грн.</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А також СТОВ «Калина» протягом півріччя надавало транспортні послуги </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(перевезення автобусом, розчистка від снігу, автовишка на зрізання гілок, підгортання сміттєзвалища  та ін.) надавалося молоко в ДНЗ, в рахунок соцугоди з СТОВ «Калина» проведений ремонт ДНЗ – 2,0 тис. грн., оздоровлення в ДНЗ – 2,0  тис. грн., на отримання дозволу на спецкористування КП «Сервіс» - 13,5 тис. грн.</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 За підтримки  директора СТОВ «Калина» Дудка В.Г., встановлені лавочки на  стадіоні в с. Книшівка та впорядковано  місце відпочинку на р. Псел в с. Книшівка.</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СВК «Молода Україна» надавало допомогу на придбання фарби на ремонт приміщення  Книшівської ЗОШ – 5,0 тис. грн.  на оздоровчий майданчик  при школі – 2,0 тис. грн. </w:t>
      </w:r>
    </w:p>
    <w:p w:rsidR="00237C65"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 xml:space="preserve">      </w:t>
      </w:r>
      <w:r>
        <w:rPr>
          <w:rFonts w:eastAsia="Calibri"/>
          <w:sz w:val="28"/>
          <w:szCs w:val="28"/>
          <w:lang w:eastAsia="en-US"/>
        </w:rPr>
        <w:t xml:space="preserve">Виконавчий комітет сільської ради </w:t>
      </w:r>
      <w:r>
        <w:rPr>
          <w:rFonts w:eastAsia="Calibri"/>
          <w:sz w:val="28"/>
          <w:szCs w:val="28"/>
          <w:lang w:val="uk-UA" w:eastAsia="en-US"/>
        </w:rPr>
        <w:t>пр</w:t>
      </w:r>
      <w:r>
        <w:rPr>
          <w:rFonts w:eastAsia="Calibri"/>
          <w:sz w:val="28"/>
          <w:szCs w:val="28"/>
          <w:lang w:eastAsia="en-US"/>
        </w:rPr>
        <w:t>иділяє значну увагу питанню соціального захисту населення, постійно забезпечується  адресна підтримка  соціально  незахищених  верств  населення.</w:t>
      </w:r>
      <w:r>
        <w:rPr>
          <w:rFonts w:eastAsia="Calibri"/>
          <w:sz w:val="28"/>
          <w:szCs w:val="28"/>
          <w:lang w:val="uk-UA" w:eastAsia="en-US"/>
        </w:rPr>
        <w:t xml:space="preserve"> </w:t>
      </w:r>
    </w:p>
    <w:p w:rsidR="00237C65" w:rsidRPr="00154054" w:rsidRDefault="00237C65" w:rsidP="00237C65">
      <w:pPr>
        <w:spacing w:after="200" w:line="276" w:lineRule="auto"/>
        <w:jc w:val="both"/>
        <w:rPr>
          <w:rFonts w:eastAsia="Calibri"/>
          <w:sz w:val="28"/>
          <w:szCs w:val="28"/>
          <w:lang w:val="uk-UA" w:eastAsia="en-US"/>
        </w:rPr>
      </w:pPr>
      <w:r>
        <w:rPr>
          <w:rFonts w:eastAsia="Calibri"/>
          <w:sz w:val="28"/>
          <w:szCs w:val="28"/>
          <w:lang w:val="uk-UA" w:eastAsia="en-US"/>
        </w:rPr>
        <w:t>За 1 півріччя надано допомогу на лікування  5 особам  по 1,0 тис. грн. кожному. Та 2,0 тис. грн. для ліквідації наслідків пожежі в особистому господарстві.</w:t>
      </w:r>
    </w:p>
    <w:p w:rsidR="00237C65" w:rsidRPr="00307D4D" w:rsidRDefault="00237C65" w:rsidP="00237C65">
      <w:pPr>
        <w:spacing w:after="200" w:line="276" w:lineRule="auto"/>
        <w:jc w:val="both"/>
        <w:rPr>
          <w:rFonts w:eastAsia="Calibri"/>
          <w:sz w:val="28"/>
          <w:szCs w:val="28"/>
          <w:lang w:val="uk-UA" w:eastAsia="en-US"/>
        </w:rPr>
      </w:pPr>
      <w:r>
        <w:rPr>
          <w:rFonts w:eastAsia="Calibri"/>
          <w:sz w:val="28"/>
          <w:szCs w:val="28"/>
          <w:lang w:eastAsia="en-US"/>
        </w:rPr>
        <w:t xml:space="preserve">               Виконавчим комітетом сільської ради ведеться облік всіх категорій населення, які потребують соціального захисту, надається допомога у оформленні документів на одержання соціальних допомог</w:t>
      </w:r>
      <w:r>
        <w:rPr>
          <w:rFonts w:eastAsia="Calibri"/>
          <w:sz w:val="28"/>
          <w:szCs w:val="28"/>
          <w:lang w:val="uk-UA" w:eastAsia="en-US"/>
        </w:rPr>
        <w:t>,субсидій.</w:t>
      </w:r>
    </w:p>
    <w:p w:rsidR="00237C65" w:rsidRPr="00E15924" w:rsidRDefault="00237C65" w:rsidP="00237C65">
      <w:pPr>
        <w:spacing w:after="200" w:line="276" w:lineRule="auto"/>
        <w:jc w:val="both"/>
        <w:rPr>
          <w:rFonts w:eastAsia="Calibri"/>
          <w:sz w:val="28"/>
          <w:szCs w:val="28"/>
          <w:lang w:val="uk-UA" w:eastAsia="en-US"/>
        </w:rPr>
      </w:pPr>
      <w:r w:rsidRPr="00E15924">
        <w:rPr>
          <w:rFonts w:eastAsia="Calibri"/>
          <w:sz w:val="28"/>
          <w:szCs w:val="28"/>
          <w:lang w:val="uk-UA" w:eastAsia="en-US"/>
        </w:rPr>
        <w:t>У 201</w:t>
      </w:r>
      <w:r>
        <w:rPr>
          <w:rFonts w:eastAsia="Calibri"/>
          <w:sz w:val="28"/>
          <w:szCs w:val="28"/>
          <w:lang w:val="uk-UA" w:eastAsia="en-US"/>
        </w:rPr>
        <w:t>7</w:t>
      </w:r>
      <w:r w:rsidRPr="00E15924">
        <w:rPr>
          <w:rFonts w:eastAsia="Calibri"/>
          <w:sz w:val="28"/>
          <w:szCs w:val="28"/>
          <w:lang w:val="uk-UA" w:eastAsia="en-US"/>
        </w:rPr>
        <w:t xml:space="preserve"> році, до Дня Перемоги (9 травня ) </w:t>
      </w:r>
      <w:r>
        <w:rPr>
          <w:rFonts w:eastAsia="Calibri"/>
          <w:sz w:val="28"/>
          <w:szCs w:val="28"/>
          <w:lang w:val="uk-UA" w:eastAsia="en-US"/>
        </w:rPr>
        <w:t xml:space="preserve">3 </w:t>
      </w:r>
      <w:r w:rsidRPr="00E15924">
        <w:rPr>
          <w:rFonts w:eastAsia="Calibri"/>
          <w:sz w:val="28"/>
          <w:szCs w:val="28"/>
          <w:lang w:val="uk-UA" w:eastAsia="en-US"/>
        </w:rPr>
        <w:t>особам (</w:t>
      </w:r>
      <w:r>
        <w:rPr>
          <w:rFonts w:eastAsia="Calibri"/>
          <w:sz w:val="28"/>
          <w:szCs w:val="28"/>
          <w:lang w:val="uk-UA" w:eastAsia="en-US"/>
        </w:rPr>
        <w:t>2</w:t>
      </w:r>
      <w:r w:rsidRPr="00E15924">
        <w:rPr>
          <w:rFonts w:eastAsia="Calibri"/>
          <w:sz w:val="28"/>
          <w:szCs w:val="28"/>
          <w:lang w:val="uk-UA" w:eastAsia="en-US"/>
        </w:rPr>
        <w:t xml:space="preserve"> інвалідам війни та 1 вдов</w:t>
      </w:r>
      <w:r>
        <w:rPr>
          <w:rFonts w:eastAsia="Calibri"/>
          <w:sz w:val="28"/>
          <w:szCs w:val="28"/>
          <w:lang w:val="uk-UA" w:eastAsia="en-US"/>
        </w:rPr>
        <w:t>і</w:t>
      </w:r>
      <w:r w:rsidRPr="00E15924">
        <w:rPr>
          <w:rFonts w:eastAsia="Calibri"/>
          <w:sz w:val="28"/>
          <w:szCs w:val="28"/>
          <w:lang w:val="uk-UA" w:eastAsia="en-US"/>
        </w:rPr>
        <w:t>)в рахунок соціальн</w:t>
      </w:r>
      <w:r>
        <w:rPr>
          <w:rFonts w:eastAsia="Calibri"/>
          <w:sz w:val="28"/>
          <w:szCs w:val="28"/>
          <w:lang w:val="uk-UA" w:eastAsia="en-US"/>
        </w:rPr>
        <w:t>ої</w:t>
      </w:r>
      <w:r w:rsidRPr="00E15924">
        <w:rPr>
          <w:rFonts w:eastAsia="Calibri"/>
          <w:sz w:val="28"/>
          <w:szCs w:val="28"/>
          <w:lang w:val="uk-UA" w:eastAsia="en-US"/>
        </w:rPr>
        <w:t xml:space="preserve"> угод</w:t>
      </w:r>
      <w:r>
        <w:rPr>
          <w:rFonts w:eastAsia="Calibri"/>
          <w:sz w:val="28"/>
          <w:szCs w:val="28"/>
          <w:lang w:val="uk-UA" w:eastAsia="en-US"/>
        </w:rPr>
        <w:t>и</w:t>
      </w:r>
      <w:r w:rsidRPr="00E15924">
        <w:rPr>
          <w:rFonts w:eastAsia="Calibri"/>
          <w:sz w:val="28"/>
          <w:szCs w:val="28"/>
          <w:lang w:val="uk-UA" w:eastAsia="en-US"/>
        </w:rPr>
        <w:t xml:space="preserve"> СТОВ «Калина»,  була надана матеріальна допомога  в  сумі </w:t>
      </w:r>
      <w:r>
        <w:rPr>
          <w:rFonts w:eastAsia="Calibri"/>
          <w:sz w:val="28"/>
          <w:szCs w:val="28"/>
          <w:lang w:val="uk-UA" w:eastAsia="en-US"/>
        </w:rPr>
        <w:t>1500 грн</w:t>
      </w:r>
      <w:r w:rsidRPr="00E15924">
        <w:rPr>
          <w:rFonts w:eastAsia="Calibri"/>
          <w:sz w:val="28"/>
          <w:szCs w:val="28"/>
          <w:lang w:val="uk-UA" w:eastAsia="en-US"/>
        </w:rPr>
        <w:t xml:space="preserve"> по </w:t>
      </w:r>
      <w:r>
        <w:rPr>
          <w:rFonts w:eastAsia="Calibri"/>
          <w:sz w:val="28"/>
          <w:szCs w:val="28"/>
          <w:lang w:val="uk-UA" w:eastAsia="en-US"/>
        </w:rPr>
        <w:t>500 грн. кожному.</w:t>
      </w:r>
      <w:r w:rsidRPr="00E15924">
        <w:rPr>
          <w:rFonts w:eastAsia="Calibri"/>
          <w:sz w:val="28"/>
          <w:szCs w:val="28"/>
          <w:lang w:val="uk-UA" w:eastAsia="en-US"/>
        </w:rPr>
        <w:t xml:space="preserve">     </w:t>
      </w:r>
    </w:p>
    <w:p w:rsidR="00237C65" w:rsidRPr="00237C65" w:rsidRDefault="00237C65" w:rsidP="00237C65">
      <w:pPr>
        <w:spacing w:after="200" w:line="276" w:lineRule="auto"/>
        <w:jc w:val="both"/>
        <w:rPr>
          <w:rFonts w:eastAsia="Calibri"/>
          <w:sz w:val="28"/>
          <w:szCs w:val="28"/>
          <w:lang w:val="uk-UA" w:eastAsia="en-US"/>
        </w:rPr>
      </w:pPr>
      <w:r w:rsidRPr="00E15924">
        <w:rPr>
          <w:rFonts w:eastAsia="Calibri"/>
          <w:sz w:val="28"/>
          <w:szCs w:val="28"/>
          <w:lang w:val="uk-UA" w:eastAsia="en-US"/>
        </w:rPr>
        <w:t xml:space="preserve">       Виконавчий комітет   Книшівської сільської  ради у межах своєї компетенції</w:t>
      </w:r>
      <w:r>
        <w:rPr>
          <w:rFonts w:eastAsia="Calibri"/>
          <w:sz w:val="28"/>
          <w:szCs w:val="28"/>
          <w:lang w:val="uk-UA" w:eastAsia="en-US"/>
        </w:rPr>
        <w:t xml:space="preserve">, </w:t>
      </w:r>
      <w:r w:rsidRPr="00E15924">
        <w:rPr>
          <w:rFonts w:eastAsia="Calibri"/>
          <w:sz w:val="28"/>
          <w:szCs w:val="28"/>
          <w:lang w:val="uk-UA" w:eastAsia="en-US"/>
        </w:rPr>
        <w:t xml:space="preserve"> вирішує питання місцевого самоврядування, перш</w:t>
      </w:r>
      <w:r>
        <w:rPr>
          <w:rFonts w:eastAsia="Calibri"/>
          <w:sz w:val="28"/>
          <w:szCs w:val="28"/>
          <w:lang w:val="uk-UA" w:eastAsia="en-US"/>
        </w:rPr>
        <w:t xml:space="preserve"> за все</w:t>
      </w:r>
      <w:r w:rsidRPr="00237C65">
        <w:rPr>
          <w:rFonts w:eastAsia="Calibri"/>
          <w:sz w:val="28"/>
          <w:szCs w:val="28"/>
          <w:lang w:val="uk-UA" w:eastAsia="en-US"/>
        </w:rPr>
        <w:t xml:space="preserve"> виходячи з інтересів територіальної громади, та здійснює функції і </w:t>
      </w:r>
      <w:r w:rsidRPr="00237C65">
        <w:rPr>
          <w:rFonts w:eastAsia="Calibri"/>
          <w:sz w:val="28"/>
          <w:szCs w:val="28"/>
          <w:lang w:val="uk-UA" w:eastAsia="en-US"/>
        </w:rPr>
        <w:lastRenderedPageBreak/>
        <w:t>повноваження місцевого характеру на основі активної участі кожного члена виконкому, кожного депутата сільської ради.</w:t>
      </w:r>
    </w:p>
    <w:p w:rsidR="00237C65" w:rsidRPr="00237C65" w:rsidRDefault="00237C65" w:rsidP="00237C65">
      <w:pPr>
        <w:spacing w:after="200" w:line="276" w:lineRule="auto"/>
        <w:jc w:val="both"/>
        <w:rPr>
          <w:rFonts w:ascii="Calibri" w:eastAsia="Calibri" w:hAnsi="Calibri"/>
          <w:sz w:val="22"/>
          <w:szCs w:val="22"/>
          <w:lang w:val="uk-UA" w:eastAsia="en-US"/>
        </w:rPr>
      </w:pPr>
      <w:r>
        <w:rPr>
          <w:rFonts w:eastAsia="Calibri"/>
          <w:sz w:val="28"/>
          <w:szCs w:val="28"/>
          <w:lang w:val="uk-UA" w:eastAsia="en-US"/>
        </w:rPr>
        <w:t xml:space="preserve">      Х</w:t>
      </w:r>
      <w:r w:rsidRPr="00237C65">
        <w:rPr>
          <w:rFonts w:eastAsia="Calibri"/>
          <w:sz w:val="28"/>
          <w:szCs w:val="28"/>
          <w:lang w:val="uk-UA" w:eastAsia="en-US"/>
        </w:rPr>
        <w:t xml:space="preserve">отілося, щоб наші громадяни відчули себе причетними до вирішення питань самоврядування, зрозуміли, що ми можемо спільно вирішувати </w:t>
      </w:r>
      <w:r>
        <w:rPr>
          <w:rFonts w:eastAsia="Calibri"/>
          <w:sz w:val="28"/>
          <w:szCs w:val="28"/>
          <w:lang w:val="uk-UA" w:eastAsia="en-US"/>
        </w:rPr>
        <w:t>всі проблеми, особливо в період реформ та децентралізації і об’єднання територіальних громад.</w:t>
      </w:r>
      <w:r w:rsidRPr="00237C65">
        <w:rPr>
          <w:rFonts w:eastAsia="Calibri"/>
          <w:sz w:val="28"/>
          <w:szCs w:val="28"/>
          <w:lang w:val="uk-UA" w:eastAsia="en-US"/>
        </w:rPr>
        <w:t xml:space="preserve"> </w:t>
      </w:r>
    </w:p>
    <w:p w:rsidR="00237C65" w:rsidRPr="00237C65" w:rsidRDefault="00237C65" w:rsidP="00237C65">
      <w:pPr>
        <w:rPr>
          <w:lang w:val="uk-UA"/>
        </w:rPr>
      </w:pPr>
    </w:p>
    <w:p w:rsidR="00237C65" w:rsidRDefault="00237C65">
      <w:pPr>
        <w:rPr>
          <w:lang w:val="uk-UA"/>
        </w:rPr>
      </w:pPr>
    </w:p>
    <w:p w:rsidR="00237C65" w:rsidRPr="00237C65" w:rsidRDefault="00237C65" w:rsidP="00237C65">
      <w:pPr>
        <w:jc w:val="center"/>
        <w:rPr>
          <w:color w:val="000000"/>
        </w:rPr>
      </w:pPr>
      <w:r w:rsidRPr="00237C65">
        <w:rPr>
          <w:noProof/>
          <w:color w:val="000000"/>
        </w:rPr>
        <w:drawing>
          <wp:inline distT="0" distB="0" distL="0" distR="0">
            <wp:extent cx="466725" cy="628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237C65" w:rsidRPr="00237C65" w:rsidRDefault="00237C65" w:rsidP="00237C65">
      <w:pPr>
        <w:jc w:val="center"/>
        <w:rPr>
          <w:color w:val="000000"/>
        </w:rPr>
      </w:pPr>
    </w:p>
    <w:p w:rsidR="00237C65" w:rsidRPr="00237C65" w:rsidRDefault="00237C65" w:rsidP="00237C65">
      <w:pPr>
        <w:jc w:val="center"/>
        <w:rPr>
          <w:b/>
          <w:bCs/>
          <w:color w:val="000000"/>
          <w:sz w:val="28"/>
          <w:szCs w:val="28"/>
        </w:rPr>
      </w:pPr>
      <w:r w:rsidRPr="00237C65">
        <w:rPr>
          <w:b/>
          <w:bCs/>
          <w:color w:val="000000"/>
          <w:sz w:val="28"/>
          <w:szCs w:val="28"/>
        </w:rPr>
        <w:t>КНИШІВСЬКА СІЛЬСЬКА РАДА</w:t>
      </w:r>
    </w:p>
    <w:p w:rsidR="00237C65" w:rsidRPr="00237C65" w:rsidRDefault="00237C65" w:rsidP="00237C65">
      <w:pPr>
        <w:jc w:val="center"/>
        <w:rPr>
          <w:b/>
          <w:bCs/>
          <w:color w:val="000000"/>
          <w:sz w:val="28"/>
          <w:szCs w:val="28"/>
        </w:rPr>
      </w:pPr>
      <w:r w:rsidRPr="00237C65">
        <w:rPr>
          <w:b/>
          <w:bCs/>
          <w:color w:val="000000"/>
          <w:sz w:val="28"/>
          <w:szCs w:val="28"/>
        </w:rPr>
        <w:t>ГАДЯЦЬКИЙ РАЙОН</w:t>
      </w:r>
    </w:p>
    <w:p w:rsidR="00237C65" w:rsidRPr="00237C65" w:rsidRDefault="00237C65" w:rsidP="00237C65">
      <w:pPr>
        <w:jc w:val="center"/>
        <w:rPr>
          <w:b/>
          <w:bCs/>
          <w:color w:val="000000"/>
          <w:sz w:val="28"/>
          <w:szCs w:val="28"/>
          <w:lang w:val="uk-UA"/>
        </w:rPr>
      </w:pPr>
      <w:r w:rsidRPr="00237C65">
        <w:rPr>
          <w:b/>
          <w:bCs/>
          <w:color w:val="000000"/>
          <w:sz w:val="28"/>
          <w:szCs w:val="28"/>
        </w:rPr>
        <w:t>ПОЛТАВСЬКА ОБЛАСТЬ</w:t>
      </w:r>
    </w:p>
    <w:p w:rsidR="00237C65" w:rsidRPr="00237C65" w:rsidRDefault="00237C65" w:rsidP="00237C65">
      <w:pPr>
        <w:jc w:val="center"/>
        <w:rPr>
          <w:b/>
          <w:bCs/>
          <w:color w:val="000000"/>
          <w:sz w:val="28"/>
          <w:szCs w:val="28"/>
          <w:lang w:val="uk-UA"/>
        </w:rPr>
      </w:pPr>
      <w:r w:rsidRPr="00237C65">
        <w:rPr>
          <w:b/>
          <w:bCs/>
          <w:color w:val="000000"/>
          <w:sz w:val="28"/>
          <w:szCs w:val="28"/>
          <w:lang w:val="uk-UA"/>
        </w:rPr>
        <w:t>шістнадцята сесія  сьомого  скликання</w:t>
      </w:r>
    </w:p>
    <w:p w:rsidR="00237C65" w:rsidRPr="00237C65" w:rsidRDefault="00237C65" w:rsidP="00237C65">
      <w:pPr>
        <w:spacing w:after="120"/>
        <w:jc w:val="center"/>
        <w:rPr>
          <w:b/>
          <w:bCs/>
          <w:color w:val="000000"/>
          <w:sz w:val="44"/>
          <w:szCs w:val="44"/>
          <w:lang w:val="uk-UA"/>
        </w:rPr>
      </w:pPr>
    </w:p>
    <w:p w:rsidR="00237C65" w:rsidRPr="00237C65" w:rsidRDefault="00237C65" w:rsidP="00237C65">
      <w:pPr>
        <w:spacing w:after="120"/>
        <w:jc w:val="center"/>
        <w:rPr>
          <w:color w:val="000000"/>
          <w:sz w:val="28"/>
          <w:szCs w:val="28"/>
          <w:lang w:val="uk-UA"/>
        </w:rPr>
      </w:pPr>
      <w:r w:rsidRPr="00237C65">
        <w:rPr>
          <w:b/>
          <w:bCs/>
          <w:color w:val="000000"/>
          <w:sz w:val="32"/>
          <w:szCs w:val="32"/>
          <w:lang w:val="uk-UA"/>
        </w:rPr>
        <w:t>РІШЕННЯ</w:t>
      </w:r>
    </w:p>
    <w:p w:rsidR="00237C65" w:rsidRPr="00237C65" w:rsidRDefault="00237C65" w:rsidP="00237C65">
      <w:pPr>
        <w:tabs>
          <w:tab w:val="left" w:pos="4110"/>
        </w:tabs>
        <w:rPr>
          <w:sz w:val="28"/>
          <w:szCs w:val="28"/>
          <w:lang w:val="uk-UA"/>
        </w:rPr>
      </w:pPr>
      <w:r w:rsidRPr="00237C65">
        <w:rPr>
          <w:sz w:val="28"/>
          <w:szCs w:val="28"/>
          <w:lang w:val="uk-UA"/>
        </w:rPr>
        <w:t>14 липня  2017 року</w:t>
      </w:r>
    </w:p>
    <w:p w:rsidR="00237C65" w:rsidRPr="00237C65" w:rsidRDefault="00237C65" w:rsidP="00237C65">
      <w:pPr>
        <w:rPr>
          <w:sz w:val="28"/>
          <w:szCs w:val="28"/>
          <w:lang w:val="uk-UA"/>
        </w:rPr>
      </w:pPr>
    </w:p>
    <w:p w:rsidR="00237C65" w:rsidRPr="00237C65" w:rsidRDefault="00237C65" w:rsidP="00237C65">
      <w:pPr>
        <w:rPr>
          <w:sz w:val="28"/>
          <w:szCs w:val="28"/>
          <w:lang w:val="uk-UA"/>
        </w:rPr>
      </w:pPr>
      <w:r w:rsidRPr="00237C65">
        <w:rPr>
          <w:sz w:val="28"/>
          <w:szCs w:val="28"/>
          <w:lang w:val="uk-UA"/>
        </w:rPr>
        <w:t>Про затвердження звіту  про</w:t>
      </w:r>
    </w:p>
    <w:p w:rsidR="00237C65" w:rsidRPr="00237C65" w:rsidRDefault="00237C65" w:rsidP="00237C65">
      <w:pPr>
        <w:rPr>
          <w:sz w:val="28"/>
          <w:szCs w:val="28"/>
          <w:lang w:val="uk-UA"/>
        </w:rPr>
      </w:pPr>
      <w:r w:rsidRPr="00237C65">
        <w:rPr>
          <w:sz w:val="28"/>
          <w:szCs w:val="28"/>
          <w:lang w:val="uk-UA"/>
        </w:rPr>
        <w:t>виконання  сільського бюджету</w:t>
      </w:r>
    </w:p>
    <w:p w:rsidR="00237C65" w:rsidRPr="00237C65" w:rsidRDefault="00237C65" w:rsidP="00237C65">
      <w:pPr>
        <w:rPr>
          <w:sz w:val="28"/>
          <w:szCs w:val="28"/>
          <w:lang w:val="uk-UA"/>
        </w:rPr>
      </w:pPr>
      <w:r w:rsidRPr="00237C65">
        <w:rPr>
          <w:sz w:val="28"/>
          <w:szCs w:val="28"/>
          <w:lang w:val="uk-UA"/>
        </w:rPr>
        <w:t>за перше півріччя 2017 року</w:t>
      </w:r>
      <w:r w:rsidRPr="00237C65">
        <w:rPr>
          <w:sz w:val="28"/>
          <w:szCs w:val="28"/>
          <w:lang w:val="uk-UA"/>
        </w:rPr>
        <w:tab/>
      </w:r>
    </w:p>
    <w:p w:rsidR="00237C65" w:rsidRPr="00237C65" w:rsidRDefault="00237C65" w:rsidP="00237C65">
      <w:pPr>
        <w:rPr>
          <w:sz w:val="28"/>
          <w:szCs w:val="28"/>
          <w:lang w:val="uk-UA"/>
        </w:rPr>
      </w:pPr>
      <w:r w:rsidRPr="00237C65">
        <w:rPr>
          <w:sz w:val="28"/>
          <w:szCs w:val="28"/>
          <w:lang w:val="uk-UA"/>
        </w:rPr>
        <w:tab/>
      </w:r>
      <w:r w:rsidRPr="00237C65">
        <w:rPr>
          <w:sz w:val="28"/>
          <w:szCs w:val="28"/>
          <w:lang w:val="uk-UA"/>
        </w:rPr>
        <w:tab/>
        <w:t>На виконання  Бюджетного кодексу України, сільська рада вирішила:</w:t>
      </w:r>
    </w:p>
    <w:p w:rsidR="00237C65" w:rsidRPr="00237C65" w:rsidRDefault="00237C65" w:rsidP="00237C65">
      <w:pPr>
        <w:numPr>
          <w:ilvl w:val="0"/>
          <w:numId w:val="2"/>
        </w:numPr>
        <w:rPr>
          <w:sz w:val="28"/>
          <w:szCs w:val="28"/>
          <w:lang w:val="uk-UA"/>
        </w:rPr>
      </w:pPr>
      <w:r w:rsidRPr="00237C65">
        <w:rPr>
          <w:sz w:val="28"/>
          <w:szCs w:val="28"/>
          <w:lang w:val="uk-UA"/>
        </w:rPr>
        <w:t>Затвердити звіт про виконання сільського бюджету за ІІ квартал 2017 року  по доходах в сумі  629601 грн. при плані 521486 ( 120,7%)до плану,  в т.ч. :</w:t>
      </w:r>
    </w:p>
    <w:p w:rsidR="00237C65" w:rsidRPr="00237C65" w:rsidRDefault="00237C65" w:rsidP="00237C65">
      <w:pPr>
        <w:ind w:left="360"/>
        <w:rPr>
          <w:sz w:val="28"/>
          <w:szCs w:val="28"/>
          <w:lang w:val="uk-UA"/>
        </w:rPr>
      </w:pPr>
      <w:r w:rsidRPr="00237C65">
        <w:rPr>
          <w:sz w:val="28"/>
          <w:szCs w:val="28"/>
          <w:lang w:val="uk-UA"/>
        </w:rPr>
        <w:t>22080402 Надходження від орендної плати за користуванням цілісним</w:t>
      </w:r>
    </w:p>
    <w:p w:rsidR="00237C65" w:rsidRPr="00237C65" w:rsidRDefault="00237C65" w:rsidP="00237C65">
      <w:pPr>
        <w:tabs>
          <w:tab w:val="left" w:pos="7815"/>
        </w:tabs>
        <w:ind w:left="360"/>
        <w:rPr>
          <w:sz w:val="28"/>
          <w:szCs w:val="28"/>
          <w:lang w:val="uk-UA"/>
        </w:rPr>
      </w:pPr>
      <w:r w:rsidRPr="00237C65">
        <w:rPr>
          <w:sz w:val="28"/>
          <w:szCs w:val="28"/>
          <w:lang w:val="uk-UA"/>
        </w:rPr>
        <w:t xml:space="preserve">                  майновим комплексом та іншим майном      </w:t>
      </w:r>
      <w:r w:rsidRPr="00237C65">
        <w:rPr>
          <w:sz w:val="28"/>
          <w:szCs w:val="28"/>
          <w:lang w:val="uk-UA"/>
        </w:rPr>
        <w:tab/>
        <w:t xml:space="preserve">   177.40</w:t>
      </w:r>
    </w:p>
    <w:p w:rsidR="00237C65" w:rsidRPr="00237C65" w:rsidRDefault="00237C65" w:rsidP="00237C65">
      <w:pPr>
        <w:ind w:left="360"/>
        <w:rPr>
          <w:sz w:val="28"/>
          <w:szCs w:val="28"/>
          <w:lang w:val="uk-UA"/>
        </w:rPr>
      </w:pPr>
      <w:r w:rsidRPr="00237C65">
        <w:rPr>
          <w:sz w:val="28"/>
          <w:szCs w:val="28"/>
          <w:lang w:val="uk-UA"/>
        </w:rPr>
        <w:t xml:space="preserve"> </w:t>
      </w:r>
    </w:p>
    <w:p w:rsidR="00237C65" w:rsidRPr="00237C65" w:rsidRDefault="00237C65" w:rsidP="00237C65">
      <w:pPr>
        <w:tabs>
          <w:tab w:val="left" w:pos="1785"/>
          <w:tab w:val="left" w:pos="7110"/>
        </w:tabs>
        <w:rPr>
          <w:sz w:val="28"/>
          <w:szCs w:val="28"/>
          <w:lang w:val="uk-UA"/>
        </w:rPr>
      </w:pPr>
      <w:r w:rsidRPr="00237C65">
        <w:rPr>
          <w:sz w:val="28"/>
          <w:szCs w:val="28"/>
          <w:lang w:val="uk-UA"/>
        </w:rPr>
        <w:t xml:space="preserve">     18050500   Єдиний податок з с-г виробників                             109140,03</w:t>
      </w:r>
    </w:p>
    <w:p w:rsidR="00237C65" w:rsidRPr="00237C65" w:rsidRDefault="00237C65" w:rsidP="00237C65">
      <w:pPr>
        <w:tabs>
          <w:tab w:val="left" w:pos="1785"/>
          <w:tab w:val="left" w:pos="8055"/>
        </w:tabs>
        <w:rPr>
          <w:sz w:val="28"/>
          <w:szCs w:val="28"/>
          <w:lang w:val="uk-UA"/>
        </w:rPr>
      </w:pPr>
      <w:r w:rsidRPr="00237C65">
        <w:rPr>
          <w:sz w:val="28"/>
          <w:szCs w:val="28"/>
          <w:lang w:val="uk-UA"/>
        </w:rPr>
        <w:t xml:space="preserve">     18050400   Єдиний податок з фізичних осіб                                    13251</w:t>
      </w:r>
    </w:p>
    <w:p w:rsidR="00237C65" w:rsidRPr="00237C65" w:rsidRDefault="00237C65" w:rsidP="00237C65">
      <w:pPr>
        <w:tabs>
          <w:tab w:val="left" w:pos="708"/>
          <w:tab w:val="left" w:pos="1416"/>
          <w:tab w:val="left" w:pos="2124"/>
          <w:tab w:val="left" w:pos="2832"/>
          <w:tab w:val="left" w:pos="3540"/>
          <w:tab w:val="left" w:pos="4248"/>
          <w:tab w:val="left" w:pos="4956"/>
          <w:tab w:val="left" w:pos="5664"/>
        </w:tabs>
        <w:rPr>
          <w:sz w:val="28"/>
          <w:szCs w:val="28"/>
          <w:lang w:val="uk-UA"/>
        </w:rPr>
      </w:pPr>
      <w:r w:rsidRPr="00237C65">
        <w:rPr>
          <w:sz w:val="28"/>
          <w:szCs w:val="28"/>
          <w:lang w:val="uk-UA"/>
        </w:rPr>
        <w:t xml:space="preserve">     14040000    Акцизний податок з реалізації роздрібної торгівлі     24594</w:t>
      </w:r>
    </w:p>
    <w:p w:rsidR="00237C65" w:rsidRPr="00237C65" w:rsidRDefault="00237C65" w:rsidP="00237C65">
      <w:pPr>
        <w:tabs>
          <w:tab w:val="left" w:pos="708"/>
          <w:tab w:val="left" w:pos="1416"/>
          <w:tab w:val="left" w:pos="1740"/>
          <w:tab w:val="left" w:pos="2124"/>
          <w:tab w:val="left" w:pos="2832"/>
          <w:tab w:val="left" w:pos="3540"/>
          <w:tab w:val="left" w:pos="4248"/>
          <w:tab w:val="left" w:pos="4956"/>
          <w:tab w:val="left" w:pos="5664"/>
          <w:tab w:val="left" w:pos="7275"/>
        </w:tabs>
        <w:rPr>
          <w:sz w:val="28"/>
          <w:szCs w:val="28"/>
          <w:lang w:val="uk-UA"/>
        </w:rPr>
      </w:pPr>
      <w:r w:rsidRPr="00237C65">
        <w:rPr>
          <w:sz w:val="28"/>
          <w:szCs w:val="28"/>
          <w:lang w:val="uk-UA"/>
        </w:rPr>
        <w:t xml:space="preserve">     22090100</w:t>
      </w:r>
      <w:r w:rsidRPr="00237C65">
        <w:rPr>
          <w:sz w:val="28"/>
          <w:szCs w:val="28"/>
          <w:lang w:val="uk-UA"/>
        </w:rPr>
        <w:tab/>
        <w:t>Державне мито</w:t>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t xml:space="preserve">           23,12</w:t>
      </w:r>
    </w:p>
    <w:p w:rsidR="00237C65" w:rsidRPr="00237C65" w:rsidRDefault="00237C65" w:rsidP="00237C65">
      <w:pPr>
        <w:tabs>
          <w:tab w:val="left" w:pos="708"/>
          <w:tab w:val="left" w:pos="1416"/>
          <w:tab w:val="left" w:pos="1740"/>
          <w:tab w:val="left" w:pos="2124"/>
          <w:tab w:val="left" w:pos="2832"/>
          <w:tab w:val="left" w:pos="3540"/>
          <w:tab w:val="left" w:pos="4248"/>
          <w:tab w:val="left" w:pos="4956"/>
          <w:tab w:val="left" w:pos="5664"/>
          <w:tab w:val="left" w:pos="7275"/>
        </w:tabs>
        <w:rPr>
          <w:sz w:val="28"/>
          <w:szCs w:val="28"/>
          <w:lang w:val="uk-UA"/>
        </w:rPr>
      </w:pPr>
      <w:r w:rsidRPr="00237C65">
        <w:rPr>
          <w:sz w:val="28"/>
          <w:szCs w:val="28"/>
          <w:lang w:val="uk-UA"/>
        </w:rPr>
        <w:t xml:space="preserve">     22012500    Плата за надання інших адміністративних послуг      206,85</w:t>
      </w:r>
    </w:p>
    <w:p w:rsidR="00237C65" w:rsidRPr="00237C65" w:rsidRDefault="00237C65" w:rsidP="00237C65">
      <w:pPr>
        <w:tabs>
          <w:tab w:val="left" w:pos="708"/>
          <w:tab w:val="left" w:pos="1416"/>
          <w:tab w:val="left" w:pos="1740"/>
          <w:tab w:val="left" w:pos="2124"/>
          <w:tab w:val="left" w:pos="2832"/>
          <w:tab w:val="left" w:pos="3540"/>
          <w:tab w:val="left" w:pos="4248"/>
          <w:tab w:val="left" w:pos="4956"/>
          <w:tab w:val="left" w:pos="5664"/>
          <w:tab w:val="left" w:pos="8070"/>
        </w:tabs>
        <w:rPr>
          <w:sz w:val="28"/>
          <w:szCs w:val="28"/>
          <w:lang w:val="uk-UA"/>
        </w:rPr>
      </w:pPr>
      <w:r w:rsidRPr="00237C65">
        <w:rPr>
          <w:sz w:val="28"/>
          <w:szCs w:val="28"/>
          <w:lang w:val="uk-UA"/>
        </w:rPr>
        <w:t xml:space="preserve">     18010500    Земельний податок з юридичних осіб</w:t>
      </w:r>
      <w:r w:rsidRPr="00237C65">
        <w:rPr>
          <w:sz w:val="28"/>
          <w:szCs w:val="28"/>
          <w:lang w:val="uk-UA"/>
        </w:rPr>
        <w:tab/>
        <w:t xml:space="preserve">8650,28  </w:t>
      </w:r>
    </w:p>
    <w:p w:rsidR="00237C65" w:rsidRPr="00237C65" w:rsidRDefault="00237C65" w:rsidP="00237C65">
      <w:pPr>
        <w:tabs>
          <w:tab w:val="left" w:pos="708"/>
          <w:tab w:val="left" w:pos="1416"/>
          <w:tab w:val="left" w:pos="2124"/>
          <w:tab w:val="left" w:pos="2832"/>
          <w:tab w:val="left" w:pos="3540"/>
          <w:tab w:val="left" w:pos="4248"/>
          <w:tab w:val="left" w:pos="4956"/>
          <w:tab w:val="left" w:pos="5664"/>
          <w:tab w:val="left" w:pos="6885"/>
          <w:tab w:val="left" w:pos="7470"/>
          <w:tab w:val="left" w:pos="7800"/>
        </w:tabs>
        <w:rPr>
          <w:sz w:val="28"/>
          <w:szCs w:val="28"/>
          <w:lang w:val="uk-UA"/>
        </w:rPr>
      </w:pPr>
      <w:r w:rsidRPr="00237C65">
        <w:rPr>
          <w:sz w:val="28"/>
          <w:szCs w:val="28"/>
          <w:lang w:val="uk-UA"/>
        </w:rPr>
        <w:t xml:space="preserve">     18010600    Орендна плата за землю  з юридичних осіб</w:t>
      </w:r>
      <w:r w:rsidRPr="00237C65">
        <w:rPr>
          <w:sz w:val="28"/>
          <w:szCs w:val="28"/>
          <w:lang w:val="uk-UA"/>
        </w:rPr>
        <w:tab/>
        <w:t xml:space="preserve">  </w:t>
      </w:r>
      <w:r w:rsidRPr="00237C65">
        <w:rPr>
          <w:sz w:val="28"/>
          <w:szCs w:val="28"/>
          <w:lang w:val="uk-UA"/>
        </w:rPr>
        <w:tab/>
        <w:t xml:space="preserve">    463672,58 </w:t>
      </w:r>
    </w:p>
    <w:p w:rsidR="00237C65" w:rsidRPr="00237C65" w:rsidRDefault="00237C65" w:rsidP="00237C65">
      <w:pPr>
        <w:tabs>
          <w:tab w:val="left" w:pos="708"/>
          <w:tab w:val="left" w:pos="1416"/>
          <w:tab w:val="left" w:pos="2124"/>
          <w:tab w:val="left" w:pos="2832"/>
          <w:tab w:val="left" w:pos="3540"/>
          <w:tab w:val="left" w:pos="4248"/>
          <w:tab w:val="left" w:pos="4956"/>
          <w:tab w:val="left" w:pos="5664"/>
          <w:tab w:val="left" w:pos="6885"/>
          <w:tab w:val="left" w:pos="7470"/>
          <w:tab w:val="left" w:pos="7800"/>
        </w:tabs>
        <w:rPr>
          <w:sz w:val="28"/>
          <w:szCs w:val="28"/>
          <w:lang w:val="uk-UA"/>
        </w:rPr>
      </w:pPr>
      <w:r w:rsidRPr="00237C65">
        <w:rPr>
          <w:sz w:val="28"/>
          <w:szCs w:val="28"/>
          <w:lang w:val="uk-UA"/>
        </w:rPr>
        <w:t xml:space="preserve">     18010700    Земельний податок з фізичних осіб                                  332,83</w:t>
      </w:r>
    </w:p>
    <w:p w:rsidR="00237C65" w:rsidRPr="00237C65" w:rsidRDefault="00237C65" w:rsidP="00237C65">
      <w:pPr>
        <w:tabs>
          <w:tab w:val="left" w:pos="708"/>
          <w:tab w:val="left" w:pos="1416"/>
          <w:tab w:val="left" w:pos="2124"/>
          <w:tab w:val="left" w:pos="2832"/>
          <w:tab w:val="left" w:pos="3540"/>
          <w:tab w:val="left" w:pos="4248"/>
          <w:tab w:val="left" w:pos="4956"/>
          <w:tab w:val="left" w:pos="5664"/>
          <w:tab w:val="left" w:pos="6885"/>
          <w:tab w:val="left" w:pos="7275"/>
        </w:tabs>
        <w:rPr>
          <w:sz w:val="28"/>
          <w:szCs w:val="28"/>
          <w:lang w:val="uk-UA"/>
        </w:rPr>
      </w:pPr>
      <w:r w:rsidRPr="00237C65">
        <w:rPr>
          <w:sz w:val="28"/>
          <w:szCs w:val="28"/>
          <w:lang w:val="uk-UA"/>
        </w:rPr>
        <w:t xml:space="preserve">     18010900    Орендна плата за землю з  фізичних осіб</w:t>
      </w:r>
      <w:r w:rsidRPr="00237C65">
        <w:rPr>
          <w:sz w:val="28"/>
          <w:szCs w:val="28"/>
          <w:lang w:val="uk-UA"/>
        </w:rPr>
        <w:tab/>
      </w:r>
      <w:r w:rsidRPr="00237C65">
        <w:rPr>
          <w:sz w:val="28"/>
          <w:szCs w:val="28"/>
          <w:lang w:val="uk-UA"/>
        </w:rPr>
        <w:tab/>
        <w:t xml:space="preserve">               8200,00 </w:t>
      </w:r>
    </w:p>
    <w:p w:rsidR="00237C65" w:rsidRPr="00237C65" w:rsidRDefault="00237C65" w:rsidP="00237C65">
      <w:pPr>
        <w:tabs>
          <w:tab w:val="left" w:pos="708"/>
          <w:tab w:val="left" w:pos="1416"/>
          <w:tab w:val="left" w:pos="3540"/>
          <w:tab w:val="left" w:pos="4248"/>
          <w:tab w:val="left" w:pos="4956"/>
          <w:tab w:val="left" w:pos="5664"/>
          <w:tab w:val="left" w:pos="6885"/>
          <w:tab w:val="left" w:pos="7275"/>
          <w:tab w:val="left" w:pos="8460"/>
        </w:tabs>
        <w:rPr>
          <w:sz w:val="28"/>
          <w:szCs w:val="28"/>
          <w:lang w:val="uk-UA"/>
        </w:rPr>
      </w:pPr>
      <w:r w:rsidRPr="00237C65">
        <w:rPr>
          <w:sz w:val="28"/>
          <w:szCs w:val="28"/>
          <w:lang w:val="uk-UA"/>
        </w:rPr>
        <w:t xml:space="preserve">     11020202    Податок на прибуток підприємств комунальної </w:t>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t xml:space="preserve">     власності</w:t>
      </w:r>
      <w:r w:rsidRPr="00237C65">
        <w:rPr>
          <w:sz w:val="28"/>
          <w:szCs w:val="28"/>
          <w:lang w:val="uk-UA"/>
        </w:rPr>
        <w:tab/>
        <w:t xml:space="preserve">                                                                  22.00</w:t>
      </w:r>
    </w:p>
    <w:p w:rsidR="00237C65" w:rsidRPr="00237C65" w:rsidRDefault="00237C65" w:rsidP="00237C65">
      <w:pPr>
        <w:tabs>
          <w:tab w:val="left" w:pos="708"/>
          <w:tab w:val="left" w:pos="1416"/>
          <w:tab w:val="left" w:pos="2124"/>
          <w:tab w:val="left" w:pos="2832"/>
          <w:tab w:val="left" w:pos="3540"/>
          <w:tab w:val="left" w:pos="4248"/>
          <w:tab w:val="left" w:pos="8115"/>
        </w:tabs>
        <w:rPr>
          <w:sz w:val="28"/>
          <w:szCs w:val="28"/>
          <w:lang w:val="uk-UA"/>
        </w:rPr>
      </w:pPr>
      <w:r w:rsidRPr="00237C65">
        <w:rPr>
          <w:sz w:val="28"/>
          <w:szCs w:val="28"/>
          <w:lang w:val="uk-UA"/>
        </w:rPr>
        <w:lastRenderedPageBreak/>
        <w:tab/>
        <w:t xml:space="preserve"> </w:t>
      </w:r>
    </w:p>
    <w:p w:rsidR="00237C65" w:rsidRPr="00237C65" w:rsidRDefault="00237C65" w:rsidP="00237C65">
      <w:pPr>
        <w:tabs>
          <w:tab w:val="left" w:pos="708"/>
          <w:tab w:val="left" w:pos="1416"/>
          <w:tab w:val="left" w:pos="2124"/>
          <w:tab w:val="left" w:pos="2832"/>
          <w:tab w:val="left" w:pos="3540"/>
          <w:tab w:val="left" w:pos="6372"/>
          <w:tab w:val="left" w:pos="7080"/>
          <w:tab w:val="left" w:pos="7800"/>
          <w:tab w:val="left" w:pos="8250"/>
        </w:tabs>
        <w:rPr>
          <w:sz w:val="28"/>
          <w:szCs w:val="28"/>
          <w:lang w:val="uk-UA"/>
        </w:rPr>
      </w:pPr>
      <w:r w:rsidRPr="00237C65">
        <w:rPr>
          <w:sz w:val="28"/>
          <w:szCs w:val="28"/>
          <w:lang w:val="uk-UA"/>
        </w:rPr>
        <w:t xml:space="preserve">     18010400    податок  на  нерухоме майно</w:t>
      </w:r>
      <w:r w:rsidRPr="00237C65">
        <w:rPr>
          <w:sz w:val="28"/>
          <w:szCs w:val="28"/>
          <w:lang w:val="uk-UA"/>
        </w:rPr>
        <w:tab/>
      </w:r>
      <w:r w:rsidRPr="00237C65">
        <w:rPr>
          <w:sz w:val="28"/>
          <w:szCs w:val="28"/>
          <w:lang w:val="uk-UA"/>
        </w:rPr>
        <w:tab/>
      </w:r>
      <w:r w:rsidRPr="00237C65">
        <w:rPr>
          <w:sz w:val="28"/>
          <w:szCs w:val="28"/>
          <w:lang w:val="uk-UA"/>
        </w:rPr>
        <w:tab/>
        <w:t xml:space="preserve">     1333,92</w:t>
      </w:r>
      <w:r w:rsidRPr="00237C65">
        <w:rPr>
          <w:sz w:val="28"/>
          <w:szCs w:val="28"/>
          <w:lang w:val="uk-UA"/>
        </w:rPr>
        <w:tab/>
        <w:t xml:space="preserve">    </w:t>
      </w:r>
    </w:p>
    <w:p w:rsidR="00237C65" w:rsidRPr="00237C65" w:rsidRDefault="00237C65" w:rsidP="00237C65">
      <w:pPr>
        <w:rPr>
          <w:sz w:val="28"/>
          <w:szCs w:val="28"/>
          <w:lang w:val="uk-UA"/>
        </w:rPr>
      </w:pPr>
      <w:r w:rsidRPr="00237C65">
        <w:rPr>
          <w:sz w:val="28"/>
          <w:szCs w:val="28"/>
          <w:lang w:val="uk-UA"/>
        </w:rPr>
        <w:t xml:space="preserve">             Бюджет по видатках виконано  на  99,4 %.</w:t>
      </w:r>
    </w:p>
    <w:p w:rsidR="00237C65" w:rsidRPr="00237C65" w:rsidRDefault="00237C65" w:rsidP="00237C65">
      <w:pPr>
        <w:rPr>
          <w:sz w:val="28"/>
          <w:szCs w:val="28"/>
          <w:lang w:val="uk-UA"/>
        </w:rPr>
      </w:pPr>
      <w:r w:rsidRPr="00237C65">
        <w:rPr>
          <w:sz w:val="28"/>
          <w:szCs w:val="28"/>
          <w:lang w:val="uk-UA"/>
        </w:rPr>
        <w:t xml:space="preserve">         2.    Виконавчому комітету сільської ради  постійно працювати над виконанням сільського бюджету. </w:t>
      </w:r>
    </w:p>
    <w:p w:rsidR="00237C65" w:rsidRPr="00237C65" w:rsidRDefault="00237C65" w:rsidP="00237C65">
      <w:pPr>
        <w:rPr>
          <w:sz w:val="28"/>
          <w:szCs w:val="28"/>
          <w:lang w:val="uk-UA"/>
        </w:rPr>
      </w:pPr>
    </w:p>
    <w:p w:rsidR="00237C65" w:rsidRPr="00237C65" w:rsidRDefault="00237C65" w:rsidP="00237C65">
      <w:pPr>
        <w:rPr>
          <w:sz w:val="28"/>
          <w:szCs w:val="28"/>
          <w:lang w:val="uk-UA"/>
        </w:rPr>
      </w:pPr>
      <w:r w:rsidRPr="00237C65">
        <w:rPr>
          <w:sz w:val="28"/>
          <w:szCs w:val="28"/>
          <w:lang w:val="uk-UA"/>
        </w:rPr>
        <w:t>Сільський голова                                                     Т.П.Мілька</w:t>
      </w:r>
    </w:p>
    <w:p w:rsidR="00237C65" w:rsidRDefault="00237C65">
      <w:pPr>
        <w:rPr>
          <w:lang w:val="uk-UA"/>
        </w:rPr>
      </w:pPr>
    </w:p>
    <w:p w:rsidR="00237C65" w:rsidRDefault="00237C65">
      <w:pPr>
        <w:rPr>
          <w:lang w:val="uk-UA"/>
        </w:rPr>
      </w:pPr>
    </w:p>
    <w:p w:rsidR="00237C65" w:rsidRDefault="00237C65">
      <w:pPr>
        <w:rPr>
          <w:lang w:val="uk-UA"/>
        </w:rPr>
      </w:pPr>
    </w:p>
    <w:p w:rsidR="00237C65" w:rsidRPr="00237C65" w:rsidRDefault="00237C65" w:rsidP="00237C65">
      <w:pPr>
        <w:jc w:val="center"/>
        <w:rPr>
          <w:color w:val="000000"/>
        </w:rPr>
      </w:pPr>
      <w:r w:rsidRPr="00237C65">
        <w:rPr>
          <w:noProof/>
          <w:color w:val="000000"/>
        </w:rPr>
        <w:drawing>
          <wp:inline distT="0" distB="0" distL="0" distR="0">
            <wp:extent cx="46672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237C65" w:rsidRPr="00237C65" w:rsidRDefault="00237C65" w:rsidP="00237C65">
      <w:pPr>
        <w:jc w:val="center"/>
        <w:rPr>
          <w:color w:val="000000"/>
        </w:rPr>
      </w:pPr>
    </w:p>
    <w:p w:rsidR="00237C65" w:rsidRPr="00237C65" w:rsidRDefault="00237C65" w:rsidP="00237C65">
      <w:pPr>
        <w:jc w:val="center"/>
        <w:rPr>
          <w:b/>
          <w:bCs/>
          <w:color w:val="000000"/>
          <w:sz w:val="28"/>
          <w:szCs w:val="28"/>
        </w:rPr>
      </w:pPr>
      <w:r w:rsidRPr="00237C65">
        <w:rPr>
          <w:b/>
          <w:bCs/>
          <w:color w:val="000000"/>
          <w:sz w:val="28"/>
          <w:szCs w:val="28"/>
        </w:rPr>
        <w:t>КНИШІВСЬКА СІЛЬСЬКА РАДА</w:t>
      </w:r>
    </w:p>
    <w:p w:rsidR="00237C65" w:rsidRPr="00237C65" w:rsidRDefault="00237C65" w:rsidP="00237C65">
      <w:pPr>
        <w:jc w:val="center"/>
        <w:rPr>
          <w:b/>
          <w:bCs/>
          <w:color w:val="000000"/>
          <w:sz w:val="28"/>
          <w:szCs w:val="28"/>
        </w:rPr>
      </w:pPr>
      <w:r w:rsidRPr="00237C65">
        <w:rPr>
          <w:b/>
          <w:bCs/>
          <w:color w:val="000000"/>
          <w:sz w:val="28"/>
          <w:szCs w:val="28"/>
        </w:rPr>
        <w:t>ГАДЯЦЬКИЙ РАЙОН</w:t>
      </w:r>
    </w:p>
    <w:p w:rsidR="00237C65" w:rsidRPr="00237C65" w:rsidRDefault="00237C65" w:rsidP="00237C65">
      <w:pPr>
        <w:jc w:val="center"/>
        <w:rPr>
          <w:b/>
          <w:bCs/>
          <w:color w:val="000000"/>
          <w:sz w:val="28"/>
          <w:szCs w:val="28"/>
          <w:lang w:val="uk-UA"/>
        </w:rPr>
      </w:pPr>
      <w:r w:rsidRPr="00237C65">
        <w:rPr>
          <w:b/>
          <w:bCs/>
          <w:color w:val="000000"/>
          <w:sz w:val="28"/>
          <w:szCs w:val="28"/>
        </w:rPr>
        <w:t>ПОЛТАВСЬКА ОБЛАСТЬ</w:t>
      </w:r>
    </w:p>
    <w:p w:rsidR="00237C65" w:rsidRPr="00237C65" w:rsidRDefault="00237C65" w:rsidP="00237C65">
      <w:pPr>
        <w:jc w:val="center"/>
        <w:rPr>
          <w:b/>
          <w:bCs/>
          <w:color w:val="000000"/>
          <w:sz w:val="28"/>
          <w:szCs w:val="28"/>
          <w:lang w:val="uk-UA"/>
        </w:rPr>
      </w:pPr>
    </w:p>
    <w:p w:rsidR="00237C65" w:rsidRPr="00237C65" w:rsidRDefault="00237C65" w:rsidP="00237C65">
      <w:pPr>
        <w:jc w:val="center"/>
        <w:rPr>
          <w:b/>
          <w:bCs/>
          <w:color w:val="000000"/>
          <w:sz w:val="28"/>
          <w:szCs w:val="28"/>
          <w:lang w:val="uk-UA"/>
        </w:rPr>
      </w:pPr>
      <w:r w:rsidRPr="00237C65">
        <w:rPr>
          <w:b/>
          <w:bCs/>
          <w:color w:val="000000"/>
          <w:sz w:val="28"/>
          <w:szCs w:val="28"/>
          <w:lang w:val="uk-UA"/>
        </w:rPr>
        <w:t>Шістнадцята  сесія  сьомого скликання</w:t>
      </w:r>
    </w:p>
    <w:p w:rsidR="00237C65" w:rsidRPr="00237C65" w:rsidRDefault="00237C65" w:rsidP="00237C65">
      <w:pPr>
        <w:spacing w:after="120"/>
        <w:jc w:val="center"/>
        <w:rPr>
          <w:b/>
          <w:bCs/>
          <w:color w:val="000000"/>
          <w:sz w:val="44"/>
          <w:szCs w:val="44"/>
          <w:lang w:val="uk-UA"/>
        </w:rPr>
      </w:pPr>
    </w:p>
    <w:p w:rsidR="00237C65" w:rsidRPr="00237C65" w:rsidRDefault="00237C65" w:rsidP="00237C65">
      <w:pPr>
        <w:spacing w:after="120"/>
        <w:jc w:val="center"/>
        <w:rPr>
          <w:b/>
          <w:bCs/>
          <w:color w:val="000000"/>
          <w:sz w:val="44"/>
          <w:szCs w:val="44"/>
          <w:lang w:val="uk-UA"/>
        </w:rPr>
      </w:pPr>
      <w:r w:rsidRPr="00237C65">
        <w:rPr>
          <w:b/>
          <w:bCs/>
          <w:color w:val="000000"/>
          <w:sz w:val="44"/>
          <w:szCs w:val="44"/>
          <w:lang w:val="uk-UA"/>
        </w:rPr>
        <w:t>РІШЕННЯ</w:t>
      </w:r>
    </w:p>
    <w:p w:rsidR="00237C65" w:rsidRPr="00237C65" w:rsidRDefault="00237C65" w:rsidP="00237C65">
      <w:pPr>
        <w:ind w:left="6867"/>
        <w:jc w:val="center"/>
        <w:rPr>
          <w:color w:val="000000"/>
          <w:sz w:val="28"/>
          <w:szCs w:val="28"/>
          <w:lang w:val="uk-UA"/>
        </w:rPr>
      </w:pPr>
    </w:p>
    <w:p w:rsidR="00237C65" w:rsidRPr="00237C65" w:rsidRDefault="00237C65" w:rsidP="00237C65">
      <w:pPr>
        <w:tabs>
          <w:tab w:val="center" w:pos="5102"/>
        </w:tabs>
        <w:rPr>
          <w:b/>
          <w:bCs/>
          <w:color w:val="000000"/>
          <w:lang w:val="uk-UA"/>
        </w:rPr>
      </w:pPr>
      <w:r w:rsidRPr="00237C65">
        <w:rPr>
          <w:b/>
          <w:bCs/>
          <w:color w:val="000000"/>
          <w:lang w:val="uk-UA"/>
        </w:rPr>
        <w:t xml:space="preserve">14 липня 2017 року                                                                                             с.Книшівка                                  </w:t>
      </w:r>
    </w:p>
    <w:p w:rsidR="00237C65" w:rsidRPr="00237C65" w:rsidRDefault="00237C65" w:rsidP="00237C65">
      <w:pPr>
        <w:rPr>
          <w:sz w:val="28"/>
          <w:szCs w:val="28"/>
          <w:lang w:val="uk-UA"/>
        </w:rPr>
      </w:pPr>
    </w:p>
    <w:p w:rsidR="00237C65" w:rsidRPr="00237C65" w:rsidRDefault="00237C65" w:rsidP="00237C65">
      <w:pPr>
        <w:rPr>
          <w:lang w:val="uk-UA"/>
        </w:rPr>
      </w:pPr>
    </w:p>
    <w:p w:rsidR="00237C65" w:rsidRPr="00237C65" w:rsidRDefault="00237C65" w:rsidP="00237C65">
      <w:pPr>
        <w:rPr>
          <w:sz w:val="28"/>
          <w:szCs w:val="28"/>
          <w:lang w:val="uk-UA"/>
        </w:rPr>
      </w:pPr>
      <w:r w:rsidRPr="00237C65">
        <w:rPr>
          <w:sz w:val="28"/>
          <w:szCs w:val="28"/>
          <w:lang w:val="uk-UA"/>
        </w:rPr>
        <w:t>Про внесення змін до</w:t>
      </w:r>
    </w:p>
    <w:p w:rsidR="00237C65" w:rsidRPr="00237C65" w:rsidRDefault="00237C65" w:rsidP="00237C65">
      <w:pPr>
        <w:rPr>
          <w:sz w:val="28"/>
          <w:szCs w:val="28"/>
          <w:lang w:val="uk-UA"/>
        </w:rPr>
      </w:pPr>
      <w:r w:rsidRPr="00237C65">
        <w:rPr>
          <w:sz w:val="28"/>
          <w:szCs w:val="28"/>
          <w:lang w:val="uk-UA"/>
        </w:rPr>
        <w:t>сільського бюджету на</w:t>
      </w:r>
    </w:p>
    <w:p w:rsidR="00237C65" w:rsidRPr="00237C65" w:rsidRDefault="00237C65" w:rsidP="00237C65">
      <w:pPr>
        <w:rPr>
          <w:sz w:val="28"/>
          <w:szCs w:val="28"/>
          <w:lang w:val="uk-UA"/>
        </w:rPr>
      </w:pPr>
      <w:r w:rsidRPr="00237C65">
        <w:rPr>
          <w:sz w:val="28"/>
          <w:szCs w:val="28"/>
          <w:lang w:val="uk-UA"/>
        </w:rPr>
        <w:t>2017 рік</w:t>
      </w:r>
    </w:p>
    <w:p w:rsidR="00237C65" w:rsidRPr="00237C65" w:rsidRDefault="00237C65" w:rsidP="00237C65">
      <w:pPr>
        <w:rPr>
          <w:sz w:val="28"/>
          <w:szCs w:val="28"/>
          <w:lang w:val="uk-UA"/>
        </w:rPr>
      </w:pPr>
    </w:p>
    <w:p w:rsidR="00237C65" w:rsidRPr="00237C65" w:rsidRDefault="00237C65" w:rsidP="00237C65">
      <w:pPr>
        <w:rPr>
          <w:sz w:val="28"/>
          <w:szCs w:val="28"/>
          <w:lang w:val="uk-UA"/>
        </w:rPr>
      </w:pPr>
      <w:r w:rsidRPr="00237C65">
        <w:rPr>
          <w:sz w:val="28"/>
          <w:szCs w:val="28"/>
          <w:lang w:val="uk-UA"/>
        </w:rPr>
        <w:t xml:space="preserve">           Керуючись ст. 78  Бюджетного Кодексу України , п.14 дванадцятої сесії сьомого скликання від 23.12.2016р.   сесія  сільської ради  вирішила:</w:t>
      </w:r>
      <w:r w:rsidRPr="00237C65">
        <w:rPr>
          <w:sz w:val="28"/>
          <w:szCs w:val="28"/>
          <w:lang w:val="uk-UA"/>
        </w:rPr>
        <w:tab/>
        <w:t xml:space="preserve"> </w:t>
      </w:r>
    </w:p>
    <w:p w:rsidR="00237C65" w:rsidRPr="00237C65" w:rsidRDefault="00237C65" w:rsidP="00237C65">
      <w:pPr>
        <w:numPr>
          <w:ilvl w:val="0"/>
          <w:numId w:val="3"/>
        </w:numPr>
        <w:rPr>
          <w:sz w:val="28"/>
          <w:szCs w:val="28"/>
          <w:lang w:val="uk-UA"/>
        </w:rPr>
      </w:pPr>
      <w:r w:rsidRPr="00237C65">
        <w:rPr>
          <w:sz w:val="28"/>
          <w:szCs w:val="28"/>
          <w:lang w:val="uk-UA"/>
        </w:rPr>
        <w:t xml:space="preserve"> Затвердити доходну частину  загального фонду сільського бюджету  в сумі  1660680 грн.згідно з дод.1 до цього рішення  збільшивши доходну частину загального фонду  в сумі 105480грн. в т.ч.</w:t>
      </w:r>
    </w:p>
    <w:p w:rsidR="00237C65" w:rsidRPr="00237C65" w:rsidRDefault="00237C65" w:rsidP="00237C65">
      <w:pPr>
        <w:ind w:left="765"/>
        <w:rPr>
          <w:sz w:val="28"/>
          <w:szCs w:val="28"/>
          <w:lang w:val="uk-UA"/>
        </w:rPr>
      </w:pPr>
      <w:r w:rsidRPr="00237C65">
        <w:rPr>
          <w:sz w:val="28"/>
          <w:szCs w:val="28"/>
          <w:lang w:val="uk-UA"/>
        </w:rPr>
        <w:t>- 18010400-податок на нерухоме майно-800грн.</w:t>
      </w:r>
    </w:p>
    <w:p w:rsidR="00237C65" w:rsidRPr="00237C65" w:rsidRDefault="00237C65" w:rsidP="00237C65">
      <w:pPr>
        <w:ind w:left="765"/>
        <w:rPr>
          <w:sz w:val="28"/>
          <w:szCs w:val="28"/>
          <w:lang w:val="uk-UA"/>
        </w:rPr>
      </w:pPr>
      <w:r w:rsidRPr="00237C65">
        <w:rPr>
          <w:sz w:val="28"/>
          <w:szCs w:val="28"/>
          <w:lang w:val="uk-UA"/>
        </w:rPr>
        <w:t>-14040000-акцизний податок -2500грн.</w:t>
      </w:r>
    </w:p>
    <w:p w:rsidR="00237C65" w:rsidRPr="00237C65" w:rsidRDefault="00237C65" w:rsidP="00237C65">
      <w:pPr>
        <w:ind w:left="765"/>
        <w:rPr>
          <w:sz w:val="28"/>
          <w:szCs w:val="28"/>
          <w:lang w:val="uk-UA"/>
        </w:rPr>
      </w:pPr>
      <w:r w:rsidRPr="00237C65">
        <w:rPr>
          <w:sz w:val="28"/>
          <w:szCs w:val="28"/>
          <w:lang w:val="uk-UA"/>
        </w:rPr>
        <w:t>-18010500-земельний податок з юридичних осіб-1900грн.</w:t>
      </w:r>
    </w:p>
    <w:p w:rsidR="00237C65" w:rsidRPr="00237C65" w:rsidRDefault="00237C65" w:rsidP="00237C65">
      <w:pPr>
        <w:ind w:left="765"/>
        <w:rPr>
          <w:sz w:val="28"/>
          <w:szCs w:val="28"/>
          <w:lang w:val="uk-UA"/>
        </w:rPr>
      </w:pPr>
      <w:r w:rsidRPr="00237C65">
        <w:rPr>
          <w:sz w:val="28"/>
          <w:szCs w:val="28"/>
          <w:lang w:val="uk-UA"/>
        </w:rPr>
        <w:t xml:space="preserve">-18010600-орендна плата за землю-93680 грн.   </w:t>
      </w:r>
    </w:p>
    <w:p w:rsidR="00237C65" w:rsidRPr="00237C65" w:rsidRDefault="00237C65" w:rsidP="00237C65">
      <w:pPr>
        <w:ind w:left="765"/>
        <w:rPr>
          <w:sz w:val="28"/>
          <w:szCs w:val="28"/>
          <w:lang w:val="uk-UA"/>
        </w:rPr>
      </w:pPr>
      <w:r w:rsidRPr="00237C65">
        <w:rPr>
          <w:sz w:val="28"/>
          <w:szCs w:val="28"/>
          <w:lang w:val="uk-UA"/>
        </w:rPr>
        <w:t xml:space="preserve">-18050400-єдиний податок з фізичних осіб-6600,00грн.           </w:t>
      </w:r>
    </w:p>
    <w:p w:rsidR="00237C65" w:rsidRPr="00237C65" w:rsidRDefault="00237C65" w:rsidP="00237C65">
      <w:pPr>
        <w:rPr>
          <w:sz w:val="28"/>
          <w:szCs w:val="28"/>
          <w:lang w:val="uk-UA"/>
        </w:rPr>
      </w:pPr>
      <w:r w:rsidRPr="00237C65">
        <w:rPr>
          <w:sz w:val="28"/>
          <w:szCs w:val="28"/>
          <w:lang w:val="uk-UA"/>
        </w:rPr>
        <w:t xml:space="preserve">     2. Затвердити видаткову частину бюджету по загальному фонду в сумі 2018211 грн., збільшивши її на суму 77780 грн. </w:t>
      </w:r>
      <w:r w:rsidRPr="00237C65">
        <w:rPr>
          <w:sz w:val="28"/>
          <w:szCs w:val="28"/>
        </w:rPr>
        <w:t>з</w:t>
      </w:r>
      <w:r w:rsidRPr="00237C65">
        <w:rPr>
          <w:sz w:val="28"/>
          <w:szCs w:val="28"/>
          <w:lang w:val="uk-UA"/>
        </w:rPr>
        <w:t xml:space="preserve">гідно з дод.2до цього рішення   і направити на фінансування:   </w:t>
      </w:r>
    </w:p>
    <w:p w:rsidR="00237C65" w:rsidRPr="00237C65" w:rsidRDefault="00237C65" w:rsidP="00237C65">
      <w:pPr>
        <w:ind w:left="720"/>
        <w:rPr>
          <w:sz w:val="28"/>
          <w:szCs w:val="28"/>
          <w:lang w:val="uk-UA"/>
        </w:rPr>
      </w:pPr>
      <w:r w:rsidRPr="00237C65">
        <w:rPr>
          <w:sz w:val="28"/>
          <w:szCs w:val="28"/>
          <w:lang w:val="uk-UA"/>
        </w:rPr>
        <w:t>КТКВК 0170 на суму 26199 грн.</w:t>
      </w:r>
    </w:p>
    <w:p w:rsidR="00237C65" w:rsidRPr="00237C65" w:rsidRDefault="00237C65" w:rsidP="00237C65">
      <w:pPr>
        <w:ind w:left="720"/>
        <w:rPr>
          <w:sz w:val="28"/>
          <w:szCs w:val="28"/>
          <w:lang w:val="uk-UA"/>
        </w:rPr>
      </w:pPr>
      <w:r w:rsidRPr="00237C65">
        <w:rPr>
          <w:sz w:val="28"/>
          <w:szCs w:val="28"/>
          <w:lang w:val="uk-UA"/>
        </w:rPr>
        <w:t xml:space="preserve">                            КЕКВ:2111- 13929 грн.</w:t>
      </w:r>
    </w:p>
    <w:p w:rsidR="00237C65" w:rsidRPr="00237C65" w:rsidRDefault="00237C65" w:rsidP="00237C65">
      <w:pPr>
        <w:ind w:left="720"/>
        <w:rPr>
          <w:sz w:val="28"/>
          <w:szCs w:val="28"/>
        </w:rPr>
      </w:pPr>
      <w:r w:rsidRPr="00237C65">
        <w:rPr>
          <w:sz w:val="28"/>
          <w:szCs w:val="28"/>
          <w:lang w:val="uk-UA"/>
        </w:rPr>
        <w:lastRenderedPageBreak/>
        <w:t xml:space="preserve">                            КЕКВ:2120- 9500грн</w:t>
      </w:r>
      <w:r w:rsidRPr="00237C65">
        <w:rPr>
          <w:sz w:val="28"/>
          <w:szCs w:val="28"/>
        </w:rPr>
        <w:t>/</w:t>
      </w:r>
    </w:p>
    <w:p w:rsidR="00237C65" w:rsidRPr="00237C65" w:rsidRDefault="00237C65" w:rsidP="00237C65">
      <w:pPr>
        <w:ind w:left="720"/>
        <w:rPr>
          <w:sz w:val="28"/>
          <w:szCs w:val="28"/>
          <w:lang w:val="uk-UA"/>
        </w:rPr>
      </w:pPr>
      <w:r w:rsidRPr="00237C65">
        <w:rPr>
          <w:sz w:val="28"/>
          <w:szCs w:val="28"/>
          <w:lang w:val="uk-UA"/>
        </w:rPr>
        <w:t xml:space="preserve">                            КЕКВ:2240- </w:t>
      </w:r>
      <w:r w:rsidRPr="00237C65">
        <w:rPr>
          <w:sz w:val="28"/>
          <w:szCs w:val="28"/>
        </w:rPr>
        <w:t>277</w:t>
      </w:r>
      <w:r w:rsidRPr="00237C65">
        <w:rPr>
          <w:sz w:val="28"/>
          <w:szCs w:val="28"/>
          <w:lang w:val="uk-UA"/>
        </w:rPr>
        <w:t>0грн.</w:t>
      </w:r>
    </w:p>
    <w:p w:rsidR="00237C65" w:rsidRPr="00237C65" w:rsidRDefault="00237C65" w:rsidP="00237C65">
      <w:pPr>
        <w:ind w:left="720"/>
        <w:rPr>
          <w:sz w:val="28"/>
          <w:szCs w:val="28"/>
          <w:lang w:val="uk-UA"/>
        </w:rPr>
      </w:pPr>
      <w:r w:rsidRPr="00237C65">
        <w:rPr>
          <w:sz w:val="28"/>
          <w:szCs w:val="28"/>
          <w:lang w:val="uk-UA"/>
        </w:rPr>
        <w:t xml:space="preserve">КТКВК 1010 на суму 19734 грн. в т.ч. </w:t>
      </w:r>
    </w:p>
    <w:p w:rsidR="00237C65" w:rsidRPr="00237C65" w:rsidRDefault="00237C65" w:rsidP="00237C65">
      <w:pPr>
        <w:ind w:left="720"/>
        <w:rPr>
          <w:sz w:val="28"/>
          <w:szCs w:val="28"/>
          <w:lang w:val="uk-UA"/>
        </w:rPr>
      </w:pPr>
      <w:r w:rsidRPr="00237C65">
        <w:rPr>
          <w:sz w:val="28"/>
          <w:szCs w:val="28"/>
          <w:lang w:val="uk-UA"/>
        </w:rPr>
        <w:t xml:space="preserve">                            КЕКВ: 2111 – 16176 грн.</w:t>
      </w:r>
    </w:p>
    <w:p w:rsidR="00237C65" w:rsidRPr="00237C65" w:rsidRDefault="00237C65" w:rsidP="00237C65">
      <w:pPr>
        <w:ind w:left="720"/>
        <w:rPr>
          <w:sz w:val="28"/>
          <w:szCs w:val="28"/>
          <w:lang w:val="uk-UA"/>
        </w:rPr>
      </w:pPr>
      <w:r w:rsidRPr="00237C65">
        <w:rPr>
          <w:sz w:val="28"/>
          <w:szCs w:val="28"/>
          <w:lang w:val="uk-UA"/>
        </w:rPr>
        <w:t xml:space="preserve">                            КЕКВ:2120 -   3558 грн.</w:t>
      </w:r>
    </w:p>
    <w:p w:rsidR="00237C65" w:rsidRPr="00237C65" w:rsidRDefault="00237C65" w:rsidP="00237C65">
      <w:pPr>
        <w:ind w:left="720"/>
        <w:rPr>
          <w:sz w:val="28"/>
          <w:szCs w:val="28"/>
          <w:lang w:val="uk-UA"/>
        </w:rPr>
      </w:pPr>
      <w:r w:rsidRPr="00237C65">
        <w:rPr>
          <w:sz w:val="28"/>
          <w:szCs w:val="28"/>
          <w:lang w:val="uk-UA"/>
        </w:rPr>
        <w:t xml:space="preserve">КТКВК 3240 на суму 11980 грн. в т.ч. </w:t>
      </w:r>
    </w:p>
    <w:p w:rsidR="00237C65" w:rsidRPr="00237C65" w:rsidRDefault="00237C65" w:rsidP="00237C65">
      <w:pPr>
        <w:ind w:left="720"/>
        <w:rPr>
          <w:sz w:val="28"/>
          <w:szCs w:val="28"/>
          <w:lang w:val="uk-UA"/>
        </w:rPr>
      </w:pPr>
      <w:r w:rsidRPr="00237C65">
        <w:rPr>
          <w:sz w:val="28"/>
          <w:szCs w:val="28"/>
          <w:lang w:val="uk-UA"/>
        </w:rPr>
        <w:t xml:space="preserve">                            КЕКВ: 2111 – 9820 грн.</w:t>
      </w:r>
    </w:p>
    <w:p w:rsidR="00237C65" w:rsidRPr="00237C65" w:rsidRDefault="00237C65" w:rsidP="00237C65">
      <w:pPr>
        <w:ind w:left="720"/>
        <w:rPr>
          <w:sz w:val="28"/>
          <w:szCs w:val="28"/>
          <w:lang w:val="uk-UA"/>
        </w:rPr>
      </w:pPr>
      <w:r w:rsidRPr="00237C65">
        <w:rPr>
          <w:sz w:val="28"/>
          <w:szCs w:val="28"/>
          <w:lang w:val="uk-UA"/>
        </w:rPr>
        <w:t xml:space="preserve">                            КЕКВ:2120 -   2160 грн.</w:t>
      </w:r>
    </w:p>
    <w:p w:rsidR="00237C65" w:rsidRPr="00237C65" w:rsidRDefault="00237C65" w:rsidP="00237C65">
      <w:pPr>
        <w:ind w:left="720"/>
        <w:rPr>
          <w:sz w:val="28"/>
          <w:szCs w:val="28"/>
          <w:lang w:val="uk-UA"/>
        </w:rPr>
      </w:pPr>
      <w:r w:rsidRPr="00237C65">
        <w:rPr>
          <w:sz w:val="28"/>
          <w:szCs w:val="28"/>
          <w:lang w:val="uk-UA"/>
        </w:rPr>
        <w:t>КТКВК 4090 на суму 6171 грн. в т.ч.</w:t>
      </w:r>
    </w:p>
    <w:p w:rsidR="00237C65" w:rsidRPr="00237C65" w:rsidRDefault="00237C65" w:rsidP="00237C65">
      <w:pPr>
        <w:ind w:left="720"/>
        <w:rPr>
          <w:sz w:val="28"/>
          <w:szCs w:val="28"/>
          <w:lang w:val="uk-UA"/>
        </w:rPr>
      </w:pPr>
      <w:r w:rsidRPr="00237C65">
        <w:rPr>
          <w:sz w:val="28"/>
          <w:szCs w:val="28"/>
          <w:lang w:val="uk-UA"/>
        </w:rPr>
        <w:t xml:space="preserve">                            КЕКВ: 2111 – 4238 грн.</w:t>
      </w:r>
    </w:p>
    <w:p w:rsidR="00237C65" w:rsidRPr="00237C65" w:rsidRDefault="00237C65" w:rsidP="00237C65">
      <w:pPr>
        <w:ind w:left="720"/>
        <w:rPr>
          <w:sz w:val="28"/>
          <w:szCs w:val="28"/>
          <w:lang w:val="uk-UA"/>
        </w:rPr>
      </w:pPr>
      <w:r w:rsidRPr="00237C65">
        <w:rPr>
          <w:sz w:val="28"/>
          <w:szCs w:val="28"/>
          <w:lang w:val="uk-UA"/>
        </w:rPr>
        <w:t xml:space="preserve">                            КЕКВ:2120 -   932 грн.</w:t>
      </w:r>
    </w:p>
    <w:p w:rsidR="00237C65" w:rsidRPr="00237C65" w:rsidRDefault="00237C65" w:rsidP="00237C65">
      <w:pPr>
        <w:ind w:left="720"/>
        <w:rPr>
          <w:sz w:val="28"/>
          <w:szCs w:val="28"/>
          <w:lang w:val="uk-UA"/>
        </w:rPr>
      </w:pPr>
      <w:r w:rsidRPr="00237C65">
        <w:rPr>
          <w:sz w:val="28"/>
          <w:szCs w:val="28"/>
          <w:lang w:val="uk-UA"/>
        </w:rPr>
        <w:t xml:space="preserve">                            КЕКВ:2210- 1001 грн.</w:t>
      </w:r>
    </w:p>
    <w:p w:rsidR="00237C65" w:rsidRPr="00237C65" w:rsidRDefault="00237C65" w:rsidP="00237C65">
      <w:pPr>
        <w:ind w:left="720"/>
        <w:rPr>
          <w:sz w:val="28"/>
          <w:szCs w:val="28"/>
          <w:lang w:val="uk-UA"/>
        </w:rPr>
      </w:pPr>
      <w:r w:rsidRPr="00237C65">
        <w:rPr>
          <w:sz w:val="28"/>
          <w:szCs w:val="28"/>
          <w:lang w:val="uk-UA"/>
        </w:rPr>
        <w:t>КТКВК 6060 на суму 3696грн. вт.ч.</w:t>
      </w:r>
    </w:p>
    <w:p w:rsidR="00237C65" w:rsidRPr="00237C65" w:rsidRDefault="00237C65" w:rsidP="00237C65">
      <w:pPr>
        <w:ind w:left="720"/>
        <w:rPr>
          <w:sz w:val="28"/>
          <w:szCs w:val="28"/>
          <w:lang w:val="uk-UA"/>
        </w:rPr>
      </w:pPr>
      <w:r w:rsidRPr="00237C65">
        <w:rPr>
          <w:sz w:val="28"/>
          <w:szCs w:val="28"/>
          <w:lang w:val="uk-UA"/>
        </w:rPr>
        <w:t xml:space="preserve">                            КЕКВ:2240-3696грн.                     </w:t>
      </w:r>
    </w:p>
    <w:p w:rsidR="00237C65" w:rsidRPr="00237C65" w:rsidRDefault="00237C65" w:rsidP="00237C65">
      <w:pPr>
        <w:ind w:left="720"/>
        <w:rPr>
          <w:sz w:val="28"/>
          <w:szCs w:val="28"/>
          <w:lang w:val="uk-UA"/>
        </w:rPr>
      </w:pPr>
    </w:p>
    <w:p w:rsidR="00237C65" w:rsidRPr="00237C65" w:rsidRDefault="00237C65" w:rsidP="00237C65">
      <w:pPr>
        <w:ind w:left="720"/>
        <w:rPr>
          <w:sz w:val="28"/>
          <w:szCs w:val="28"/>
          <w:lang w:val="uk-UA"/>
        </w:rPr>
      </w:pPr>
      <w:r w:rsidRPr="00237C65">
        <w:rPr>
          <w:sz w:val="28"/>
          <w:szCs w:val="28"/>
          <w:lang w:val="uk-UA"/>
        </w:rPr>
        <w:t>КТКВК 8800 на суму 10000грн.</w:t>
      </w:r>
    </w:p>
    <w:p w:rsidR="00237C65" w:rsidRPr="00237C65" w:rsidRDefault="00237C65" w:rsidP="00237C65">
      <w:pPr>
        <w:ind w:left="720"/>
        <w:rPr>
          <w:sz w:val="28"/>
          <w:szCs w:val="28"/>
          <w:lang w:val="uk-UA"/>
        </w:rPr>
      </w:pPr>
      <w:r w:rsidRPr="00237C65">
        <w:rPr>
          <w:sz w:val="28"/>
          <w:szCs w:val="28"/>
          <w:lang w:val="uk-UA"/>
        </w:rPr>
        <w:t xml:space="preserve">                            КЕКВ:2620-10000грн.</w:t>
      </w:r>
    </w:p>
    <w:p w:rsidR="00237C65" w:rsidRPr="00237C65" w:rsidRDefault="00237C65" w:rsidP="00237C65">
      <w:pPr>
        <w:rPr>
          <w:sz w:val="28"/>
          <w:szCs w:val="28"/>
          <w:lang w:val="uk-UA"/>
        </w:rPr>
      </w:pPr>
      <w:r w:rsidRPr="00237C65">
        <w:rPr>
          <w:sz w:val="28"/>
          <w:szCs w:val="28"/>
          <w:lang w:val="uk-UA"/>
        </w:rPr>
        <w:t xml:space="preserve">     3.Встановити профіцит бюджету в сумі 27700 грн. в т.ч. загального фонду бюджету в сумі 27700 грн. Напрямком використання якого визначити переда-чу коштів із загального фонду бюджету розвитку (спеціального фонду) дод </w:t>
      </w:r>
      <w:r w:rsidRPr="00237C65">
        <w:rPr>
          <w:sz w:val="28"/>
          <w:szCs w:val="28"/>
        </w:rPr>
        <w:t>6</w:t>
      </w:r>
      <w:r w:rsidRPr="00237C65">
        <w:rPr>
          <w:sz w:val="28"/>
          <w:szCs w:val="28"/>
          <w:lang w:val="uk-UA"/>
        </w:rPr>
        <w:t>.</w:t>
      </w:r>
    </w:p>
    <w:p w:rsidR="00237C65" w:rsidRPr="00237C65" w:rsidRDefault="00237C65" w:rsidP="00237C65">
      <w:pPr>
        <w:ind w:left="720"/>
        <w:rPr>
          <w:sz w:val="28"/>
          <w:szCs w:val="28"/>
        </w:rPr>
      </w:pPr>
      <w:r w:rsidRPr="00237C65">
        <w:rPr>
          <w:sz w:val="28"/>
          <w:szCs w:val="28"/>
          <w:lang w:val="uk-UA"/>
        </w:rPr>
        <w:t>Встановити дефіцит спеціального фонду бюджету в сумі 27700грн. джерелом  покриття якого  визначити надходження коштів із загального фонду  до бюджету розвитку (спеціального фонду в сумі 27700грн. (дод.</w:t>
      </w:r>
      <w:r w:rsidRPr="00237C65">
        <w:rPr>
          <w:sz w:val="28"/>
          <w:szCs w:val="28"/>
        </w:rPr>
        <w:t>6</w:t>
      </w:r>
      <w:r w:rsidRPr="00237C65">
        <w:rPr>
          <w:sz w:val="28"/>
          <w:szCs w:val="28"/>
          <w:lang w:val="uk-UA"/>
        </w:rPr>
        <w:t>)</w:t>
      </w:r>
    </w:p>
    <w:p w:rsidR="00237C65" w:rsidRPr="00237C65" w:rsidRDefault="00237C65" w:rsidP="00237C65">
      <w:pPr>
        <w:rPr>
          <w:sz w:val="28"/>
          <w:szCs w:val="28"/>
          <w:lang w:val="uk-UA"/>
        </w:rPr>
      </w:pPr>
      <w:r w:rsidRPr="00237C65">
        <w:rPr>
          <w:sz w:val="28"/>
          <w:szCs w:val="28"/>
          <w:lang w:val="uk-UA"/>
        </w:rPr>
        <w:t xml:space="preserve">     4. Затвердити видаткову частину бюджету по спеціальному фонду в сумі </w:t>
      </w:r>
    </w:p>
    <w:p w:rsidR="00237C65" w:rsidRPr="00237C65" w:rsidRDefault="00237C65" w:rsidP="00237C65">
      <w:pPr>
        <w:ind w:left="720"/>
        <w:rPr>
          <w:sz w:val="28"/>
          <w:szCs w:val="28"/>
          <w:lang w:val="uk-UA"/>
        </w:rPr>
      </w:pPr>
      <w:r w:rsidRPr="00237C65">
        <w:rPr>
          <w:sz w:val="28"/>
          <w:szCs w:val="28"/>
          <w:lang w:val="uk-UA"/>
        </w:rPr>
        <w:t xml:space="preserve">84400грн., збільшивши її на суму 30700 грн. за рахунок перевиконання доходної частини загального фонду в сумі 27700 та за рахунок залишку станом на 01.01.2017р.в сумі 3000 згідно з додатком №2 і направити на фінансування:                </w:t>
      </w:r>
    </w:p>
    <w:p w:rsidR="00237C65" w:rsidRPr="00237C65" w:rsidRDefault="00237C65" w:rsidP="00237C65">
      <w:pPr>
        <w:ind w:left="720"/>
        <w:rPr>
          <w:sz w:val="28"/>
          <w:szCs w:val="28"/>
          <w:lang w:val="uk-UA"/>
        </w:rPr>
      </w:pPr>
      <w:r w:rsidRPr="00237C65">
        <w:rPr>
          <w:sz w:val="28"/>
          <w:szCs w:val="28"/>
          <w:lang w:val="uk-UA"/>
        </w:rPr>
        <w:t xml:space="preserve">                 КТКВК 8800 КЕКВ3220 на суму 27700 грн</w:t>
      </w:r>
    </w:p>
    <w:p w:rsidR="00237C65" w:rsidRPr="00237C65" w:rsidRDefault="00237C65" w:rsidP="00237C65">
      <w:pPr>
        <w:ind w:left="720"/>
        <w:rPr>
          <w:sz w:val="28"/>
          <w:szCs w:val="28"/>
          <w:lang w:val="uk-UA"/>
        </w:rPr>
      </w:pPr>
      <w:r w:rsidRPr="00237C65">
        <w:rPr>
          <w:sz w:val="28"/>
          <w:szCs w:val="28"/>
          <w:lang w:val="uk-UA"/>
        </w:rPr>
        <w:t xml:space="preserve">                 КТКВК 9110 КЕКВ 2210 на суму 3000 грн.</w:t>
      </w:r>
    </w:p>
    <w:p w:rsidR="00237C65" w:rsidRPr="00237C65" w:rsidRDefault="00237C65" w:rsidP="00237C65">
      <w:pPr>
        <w:rPr>
          <w:sz w:val="28"/>
          <w:szCs w:val="28"/>
          <w:lang w:val="uk-UA"/>
        </w:rPr>
      </w:pPr>
      <w:r w:rsidRPr="00237C65">
        <w:rPr>
          <w:sz w:val="28"/>
          <w:szCs w:val="28"/>
          <w:lang w:val="uk-UA"/>
        </w:rPr>
        <w:t xml:space="preserve">     5.Затвердити міжбюджетні трансферти в сумі 37700грн.згідно з           додатком №3  до цього рішення.</w:t>
      </w:r>
    </w:p>
    <w:p w:rsidR="00237C65" w:rsidRPr="00237C65" w:rsidRDefault="00237C65" w:rsidP="00237C65">
      <w:pPr>
        <w:rPr>
          <w:sz w:val="28"/>
          <w:szCs w:val="28"/>
          <w:lang w:val="uk-UA"/>
        </w:rPr>
      </w:pPr>
      <w:r w:rsidRPr="00237C65">
        <w:rPr>
          <w:sz w:val="28"/>
          <w:szCs w:val="28"/>
          <w:lang w:val="uk-UA"/>
        </w:rPr>
        <w:t xml:space="preserve">     6.Затвердити в складі видатків Книшівського  сільського бюджету кошти на реалізацію місцевих (регіональних)програм у сумі 82281 грн.згідно з додатком №4 до цього рішення.  </w:t>
      </w:r>
    </w:p>
    <w:p w:rsidR="00237C65" w:rsidRPr="00237C65" w:rsidRDefault="00237C65" w:rsidP="00237C65">
      <w:pPr>
        <w:rPr>
          <w:sz w:val="28"/>
          <w:szCs w:val="28"/>
          <w:lang w:val="uk-UA"/>
        </w:rPr>
      </w:pPr>
      <w:r w:rsidRPr="00237C65">
        <w:rPr>
          <w:sz w:val="28"/>
          <w:szCs w:val="28"/>
          <w:lang w:val="uk-UA"/>
        </w:rPr>
        <w:t xml:space="preserve">    7. Затвердити перелік об’єктів ,видатки  які у 2017році будуть проводитися за рахунок коштів бюджету розвитку згідно з додатком №5.</w:t>
      </w:r>
    </w:p>
    <w:p w:rsidR="00237C65" w:rsidRPr="00237C65" w:rsidRDefault="00237C65" w:rsidP="00237C65">
      <w:pPr>
        <w:rPr>
          <w:sz w:val="28"/>
          <w:szCs w:val="28"/>
          <w:lang w:val="uk-UA"/>
        </w:rPr>
      </w:pPr>
      <w:r w:rsidRPr="00237C65">
        <w:rPr>
          <w:sz w:val="28"/>
          <w:szCs w:val="28"/>
          <w:lang w:val="uk-UA"/>
        </w:rPr>
        <w:t xml:space="preserve">    8.Затвердити зміни до програми  соціально-економічного і культурного розвитку Книшівської сільської ради.       </w:t>
      </w:r>
    </w:p>
    <w:p w:rsidR="00237C65" w:rsidRPr="00237C65" w:rsidRDefault="00237C65" w:rsidP="00237C65">
      <w:pPr>
        <w:rPr>
          <w:sz w:val="28"/>
          <w:szCs w:val="28"/>
          <w:lang w:val="uk-UA"/>
        </w:rPr>
      </w:pPr>
    </w:p>
    <w:p w:rsidR="00237C65" w:rsidRPr="00237C65" w:rsidRDefault="00237C65" w:rsidP="00237C65">
      <w:pPr>
        <w:rPr>
          <w:sz w:val="28"/>
          <w:szCs w:val="28"/>
          <w:lang w:val="uk-UA"/>
        </w:rPr>
      </w:pPr>
      <w:r w:rsidRPr="00237C65">
        <w:rPr>
          <w:sz w:val="28"/>
          <w:szCs w:val="28"/>
          <w:lang w:val="uk-UA"/>
        </w:rPr>
        <w:t xml:space="preserve">    6.Внести зміни до додатків  1- </w:t>
      </w:r>
      <w:r w:rsidRPr="00237C65">
        <w:rPr>
          <w:sz w:val="28"/>
          <w:szCs w:val="28"/>
        </w:rPr>
        <w:t>6</w:t>
      </w:r>
      <w:r w:rsidRPr="00237C65">
        <w:rPr>
          <w:sz w:val="28"/>
          <w:szCs w:val="28"/>
          <w:lang w:val="uk-UA"/>
        </w:rPr>
        <w:t xml:space="preserve"> рішення сесії „Про сільський бюджет на</w:t>
      </w:r>
    </w:p>
    <w:p w:rsidR="00237C65" w:rsidRPr="00237C65" w:rsidRDefault="00237C65" w:rsidP="00237C65">
      <w:pPr>
        <w:ind w:left="360"/>
        <w:rPr>
          <w:sz w:val="28"/>
          <w:szCs w:val="28"/>
          <w:lang w:val="uk-UA"/>
        </w:rPr>
      </w:pPr>
      <w:r w:rsidRPr="00237C65">
        <w:rPr>
          <w:sz w:val="28"/>
          <w:szCs w:val="28"/>
          <w:lang w:val="uk-UA"/>
        </w:rPr>
        <w:t xml:space="preserve">     2017рік”  від 23.12.2016 року ( Додатки  1-</w:t>
      </w:r>
      <w:r w:rsidRPr="00237C65">
        <w:rPr>
          <w:sz w:val="28"/>
          <w:szCs w:val="28"/>
        </w:rPr>
        <w:t>6</w:t>
      </w:r>
      <w:r w:rsidRPr="00237C65">
        <w:rPr>
          <w:sz w:val="28"/>
          <w:szCs w:val="28"/>
          <w:lang w:val="uk-UA"/>
        </w:rPr>
        <w:t xml:space="preserve">  додаються).                     </w:t>
      </w:r>
    </w:p>
    <w:p w:rsidR="00237C65" w:rsidRPr="00237C65" w:rsidRDefault="00237C65" w:rsidP="00237C65">
      <w:pPr>
        <w:ind w:left="360"/>
        <w:rPr>
          <w:sz w:val="28"/>
          <w:szCs w:val="28"/>
          <w:lang w:val="uk-UA"/>
        </w:rPr>
      </w:pPr>
    </w:p>
    <w:p w:rsidR="00237C65" w:rsidRPr="00237C65" w:rsidRDefault="00237C65" w:rsidP="00237C65">
      <w:pPr>
        <w:rPr>
          <w:sz w:val="28"/>
          <w:szCs w:val="28"/>
          <w:lang w:val="uk-UA"/>
        </w:rPr>
      </w:pPr>
      <w:r w:rsidRPr="00237C65">
        <w:rPr>
          <w:sz w:val="28"/>
          <w:szCs w:val="28"/>
          <w:lang w:val="uk-UA"/>
        </w:rPr>
        <w:t>Сільський голова:                                        Т.П.Мілька.</w:t>
      </w:r>
    </w:p>
    <w:p w:rsidR="00237C65" w:rsidRPr="00237C65" w:rsidRDefault="00237C65" w:rsidP="00237C65">
      <w:pPr>
        <w:rPr>
          <w:sz w:val="28"/>
          <w:lang w:val="uk-UA"/>
        </w:rPr>
      </w:pPr>
    </w:p>
    <w:p w:rsidR="00237C65" w:rsidRPr="00237C65" w:rsidRDefault="00237C65" w:rsidP="00237C65">
      <w:pPr>
        <w:jc w:val="center"/>
        <w:rPr>
          <w:color w:val="000000"/>
          <w:sz w:val="26"/>
          <w:szCs w:val="20"/>
          <w:lang w:val="uk-UA"/>
        </w:rPr>
      </w:pPr>
      <w:r w:rsidRPr="00237C65">
        <w:rPr>
          <w:noProof/>
          <w:color w:val="000000"/>
          <w:sz w:val="26"/>
          <w:szCs w:val="20"/>
        </w:rPr>
        <w:drawing>
          <wp:inline distT="0" distB="0" distL="0" distR="0" wp14:anchorId="2964C4AD" wp14:editId="19D9DA3F">
            <wp:extent cx="471805" cy="625475"/>
            <wp:effectExtent l="0" t="0" r="444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625475"/>
                    </a:xfrm>
                    <a:prstGeom prst="rect">
                      <a:avLst/>
                    </a:prstGeom>
                    <a:noFill/>
                    <a:ln>
                      <a:noFill/>
                    </a:ln>
                  </pic:spPr>
                </pic:pic>
              </a:graphicData>
            </a:graphic>
          </wp:inline>
        </w:drawing>
      </w:r>
    </w:p>
    <w:p w:rsidR="00237C65" w:rsidRPr="00237C65" w:rsidRDefault="00237C65" w:rsidP="00237C65">
      <w:pPr>
        <w:jc w:val="center"/>
        <w:rPr>
          <w:color w:val="000000"/>
          <w:sz w:val="26"/>
          <w:szCs w:val="20"/>
          <w:lang w:val="uk-UA"/>
        </w:rPr>
      </w:pPr>
    </w:p>
    <w:p w:rsidR="00237C65" w:rsidRPr="00237C65" w:rsidRDefault="00237C65" w:rsidP="00237C65">
      <w:pPr>
        <w:jc w:val="center"/>
        <w:rPr>
          <w:b/>
          <w:bCs/>
          <w:color w:val="000000"/>
          <w:sz w:val="28"/>
          <w:szCs w:val="28"/>
          <w:lang w:val="uk-UA"/>
        </w:rPr>
      </w:pPr>
      <w:r w:rsidRPr="00237C65">
        <w:rPr>
          <w:b/>
          <w:bCs/>
          <w:color w:val="000000"/>
          <w:sz w:val="28"/>
          <w:szCs w:val="28"/>
          <w:lang w:val="uk-UA"/>
        </w:rPr>
        <w:t>КНИШІВСЬКА СІЛЬСЬКА РАДА</w:t>
      </w:r>
    </w:p>
    <w:p w:rsidR="00237C65" w:rsidRPr="00237C65" w:rsidRDefault="00237C65" w:rsidP="00237C65">
      <w:pPr>
        <w:jc w:val="center"/>
        <w:rPr>
          <w:b/>
          <w:bCs/>
          <w:color w:val="000000"/>
          <w:sz w:val="28"/>
          <w:szCs w:val="28"/>
          <w:lang w:val="uk-UA"/>
        </w:rPr>
      </w:pPr>
      <w:r w:rsidRPr="00237C65">
        <w:rPr>
          <w:b/>
          <w:bCs/>
          <w:color w:val="000000"/>
          <w:sz w:val="28"/>
          <w:szCs w:val="28"/>
          <w:lang w:val="uk-UA"/>
        </w:rPr>
        <w:t>ГАДЯЦЬКИЙ РАЙОН</w:t>
      </w:r>
    </w:p>
    <w:p w:rsidR="00237C65" w:rsidRPr="00237C65" w:rsidRDefault="00237C65" w:rsidP="00237C65">
      <w:pPr>
        <w:jc w:val="center"/>
        <w:rPr>
          <w:b/>
          <w:bCs/>
          <w:color w:val="000000"/>
          <w:sz w:val="28"/>
          <w:szCs w:val="28"/>
          <w:lang w:val="uk-UA"/>
        </w:rPr>
      </w:pPr>
      <w:r w:rsidRPr="00237C65">
        <w:rPr>
          <w:b/>
          <w:bCs/>
          <w:color w:val="000000"/>
          <w:sz w:val="28"/>
          <w:szCs w:val="28"/>
          <w:lang w:val="uk-UA"/>
        </w:rPr>
        <w:t>ПОЛТАВСЬКА ОБЛАСТЬ</w:t>
      </w:r>
    </w:p>
    <w:p w:rsidR="00237C65" w:rsidRPr="00237C65" w:rsidRDefault="00237C65" w:rsidP="00237C65">
      <w:pPr>
        <w:jc w:val="center"/>
        <w:rPr>
          <w:b/>
          <w:bCs/>
          <w:color w:val="000000"/>
          <w:sz w:val="28"/>
          <w:szCs w:val="28"/>
          <w:lang w:val="uk-UA"/>
        </w:rPr>
      </w:pPr>
      <w:r w:rsidRPr="00237C65">
        <w:rPr>
          <w:b/>
          <w:bCs/>
          <w:color w:val="000000"/>
          <w:sz w:val="28"/>
          <w:szCs w:val="28"/>
          <w:lang w:val="uk-UA"/>
        </w:rPr>
        <w:t>Шістнадцята сесія сьомого  скликання</w:t>
      </w:r>
    </w:p>
    <w:p w:rsidR="00237C65" w:rsidRPr="00237C65" w:rsidRDefault="00237C65" w:rsidP="00237C65">
      <w:pPr>
        <w:jc w:val="center"/>
        <w:rPr>
          <w:b/>
          <w:bCs/>
          <w:color w:val="000000"/>
          <w:sz w:val="28"/>
          <w:szCs w:val="28"/>
          <w:lang w:val="uk-UA"/>
        </w:rPr>
      </w:pPr>
    </w:p>
    <w:p w:rsidR="00237C65" w:rsidRPr="00237C65" w:rsidRDefault="00237C65" w:rsidP="00237C65">
      <w:pPr>
        <w:spacing w:after="120"/>
        <w:jc w:val="center"/>
        <w:rPr>
          <w:b/>
          <w:bCs/>
          <w:color w:val="000000"/>
          <w:sz w:val="32"/>
          <w:szCs w:val="32"/>
          <w:lang w:val="uk-UA"/>
        </w:rPr>
      </w:pPr>
      <w:r w:rsidRPr="00237C65">
        <w:rPr>
          <w:b/>
          <w:bCs/>
          <w:color w:val="000000"/>
          <w:sz w:val="32"/>
          <w:szCs w:val="32"/>
          <w:lang w:val="uk-UA"/>
        </w:rPr>
        <w:t>РІШЕННЯ</w:t>
      </w:r>
    </w:p>
    <w:p w:rsidR="00237C65" w:rsidRPr="00237C65" w:rsidRDefault="00237C65" w:rsidP="00237C65">
      <w:pPr>
        <w:spacing w:after="200" w:line="276" w:lineRule="auto"/>
        <w:rPr>
          <w:b/>
          <w:bCs/>
          <w:color w:val="000000"/>
          <w:lang w:val="uk-UA"/>
        </w:rPr>
      </w:pPr>
      <w:r w:rsidRPr="00237C65">
        <w:rPr>
          <w:b/>
          <w:bCs/>
          <w:color w:val="000000"/>
          <w:lang w:val="uk-UA"/>
        </w:rPr>
        <w:t xml:space="preserve">14.07. 2017   </w:t>
      </w:r>
    </w:p>
    <w:p w:rsidR="00237C65" w:rsidRPr="00237C65" w:rsidRDefault="00237C65" w:rsidP="00237C65">
      <w:pPr>
        <w:rPr>
          <w:sz w:val="28"/>
          <w:szCs w:val="28"/>
          <w:lang w:val="uk-UA"/>
        </w:rPr>
      </w:pPr>
      <w:r w:rsidRPr="00237C65">
        <w:rPr>
          <w:sz w:val="28"/>
          <w:szCs w:val="28"/>
        </w:rPr>
        <w:t>Про внесення змін до Програми</w:t>
      </w:r>
    </w:p>
    <w:p w:rsidR="00237C65" w:rsidRPr="00237C65" w:rsidRDefault="00237C65" w:rsidP="00237C65">
      <w:pPr>
        <w:rPr>
          <w:sz w:val="28"/>
          <w:szCs w:val="28"/>
          <w:lang w:val="uk-UA"/>
        </w:rPr>
      </w:pPr>
      <w:r w:rsidRPr="00237C65">
        <w:rPr>
          <w:sz w:val="28"/>
          <w:szCs w:val="28"/>
        </w:rPr>
        <w:t xml:space="preserve"> соціально-економічного</w:t>
      </w:r>
    </w:p>
    <w:p w:rsidR="00237C65" w:rsidRPr="00237C65" w:rsidRDefault="00237C65" w:rsidP="00237C65">
      <w:pPr>
        <w:rPr>
          <w:sz w:val="28"/>
          <w:szCs w:val="28"/>
          <w:lang w:val="uk-UA"/>
        </w:rPr>
      </w:pPr>
      <w:r w:rsidRPr="00237C65">
        <w:rPr>
          <w:sz w:val="28"/>
          <w:szCs w:val="28"/>
        </w:rPr>
        <w:t xml:space="preserve"> і культурного розвитку</w:t>
      </w:r>
    </w:p>
    <w:p w:rsidR="00237C65" w:rsidRPr="00237C65" w:rsidRDefault="00237C65" w:rsidP="00237C65">
      <w:pPr>
        <w:rPr>
          <w:sz w:val="28"/>
          <w:szCs w:val="28"/>
          <w:lang w:val="uk-UA"/>
        </w:rPr>
      </w:pPr>
      <w:r w:rsidRPr="00237C65">
        <w:rPr>
          <w:sz w:val="28"/>
          <w:szCs w:val="28"/>
          <w:lang w:val="uk-UA"/>
        </w:rPr>
        <w:t xml:space="preserve"> Книшівської сільської ради  на 2017 рік</w:t>
      </w:r>
    </w:p>
    <w:p w:rsidR="00237C65" w:rsidRPr="00237C65" w:rsidRDefault="00237C65" w:rsidP="00237C65">
      <w:pPr>
        <w:rPr>
          <w:sz w:val="28"/>
          <w:szCs w:val="28"/>
          <w:lang w:val="uk-UA"/>
        </w:rPr>
      </w:pPr>
    </w:p>
    <w:p w:rsidR="00237C65" w:rsidRPr="00237C65" w:rsidRDefault="00237C65" w:rsidP="00237C65">
      <w:pPr>
        <w:ind w:firstLine="360"/>
        <w:jc w:val="both"/>
        <w:rPr>
          <w:sz w:val="28"/>
          <w:szCs w:val="28"/>
          <w:lang w:val="uk-UA"/>
        </w:rPr>
      </w:pPr>
      <w:r w:rsidRPr="00237C65">
        <w:rPr>
          <w:sz w:val="28"/>
          <w:szCs w:val="28"/>
          <w:lang w:val="uk-UA"/>
        </w:rPr>
        <w:t>Керуючись пунктом 22 частини 1 статті 26 Закону України «Про місцеве самоврядування в Україні», розглянувши й обговоривши поданий виконавчим комітетом Книшівської сільської ради проект змін до Програми соціально-економічного і культурного розвитку Книшівської сільської ради на 2016 рік, сільська рада вирішила:</w:t>
      </w:r>
    </w:p>
    <w:p w:rsidR="00237C65" w:rsidRPr="00237C65" w:rsidRDefault="00237C65" w:rsidP="00237C65">
      <w:pPr>
        <w:numPr>
          <w:ilvl w:val="0"/>
          <w:numId w:val="4"/>
        </w:numPr>
        <w:spacing w:after="200" w:line="276" w:lineRule="auto"/>
        <w:contextualSpacing/>
        <w:rPr>
          <w:sz w:val="28"/>
          <w:szCs w:val="28"/>
          <w:lang w:val="uk-UA"/>
        </w:rPr>
      </w:pPr>
      <w:r w:rsidRPr="00237C65">
        <w:rPr>
          <w:sz w:val="28"/>
          <w:szCs w:val="28"/>
        </w:rPr>
        <w:t xml:space="preserve">Внести зміни до Програми соціально-економічного та культурного розвитку </w:t>
      </w:r>
      <w:r w:rsidRPr="00237C65">
        <w:rPr>
          <w:sz w:val="28"/>
          <w:szCs w:val="28"/>
          <w:lang w:val="uk-UA"/>
        </w:rPr>
        <w:t>Книшівської сільської ради</w:t>
      </w:r>
      <w:r w:rsidRPr="00237C65">
        <w:rPr>
          <w:sz w:val="28"/>
          <w:szCs w:val="28"/>
        </w:rPr>
        <w:t xml:space="preserve"> на 201</w:t>
      </w:r>
      <w:r w:rsidRPr="00237C65">
        <w:rPr>
          <w:sz w:val="28"/>
          <w:szCs w:val="28"/>
          <w:lang w:val="uk-UA"/>
        </w:rPr>
        <w:t>7</w:t>
      </w:r>
      <w:r w:rsidRPr="00237C65">
        <w:rPr>
          <w:sz w:val="28"/>
          <w:szCs w:val="28"/>
        </w:rPr>
        <w:t xml:space="preserve"> рік, а саме:</w:t>
      </w:r>
    </w:p>
    <w:p w:rsidR="00237C65" w:rsidRPr="00237C65" w:rsidRDefault="00237C65" w:rsidP="00237C65">
      <w:pPr>
        <w:spacing w:after="200" w:line="276" w:lineRule="auto"/>
        <w:ind w:left="1440"/>
        <w:contextualSpacing/>
        <w:rPr>
          <w:sz w:val="28"/>
          <w:szCs w:val="28"/>
          <w:lang w:val="uk-UA"/>
        </w:rPr>
      </w:pPr>
      <w:r w:rsidRPr="00237C65">
        <w:rPr>
          <w:sz w:val="28"/>
          <w:szCs w:val="28"/>
          <w:lang w:val="uk-UA"/>
        </w:rPr>
        <w:t xml:space="preserve">розділ 1 « Соціальна  сфера»  доповнити словами «збільшити фінансування Програми зайнятості населення Книшівської сільської ради на 2017 рік на суму 11980 грн.» </w:t>
      </w:r>
    </w:p>
    <w:p w:rsidR="00237C65" w:rsidRPr="00237C65" w:rsidRDefault="00237C65" w:rsidP="00237C65">
      <w:pPr>
        <w:numPr>
          <w:ilvl w:val="0"/>
          <w:numId w:val="6"/>
        </w:numPr>
        <w:spacing w:after="200" w:line="276" w:lineRule="auto"/>
        <w:contextualSpacing/>
        <w:rPr>
          <w:sz w:val="28"/>
          <w:szCs w:val="28"/>
          <w:lang w:val="uk-UA"/>
        </w:rPr>
      </w:pPr>
      <w:r w:rsidRPr="00237C65">
        <w:rPr>
          <w:rFonts w:eastAsiaTheme="minorHAnsi"/>
          <w:sz w:val="28"/>
          <w:szCs w:val="28"/>
          <w:lang w:val="uk-UA" w:eastAsia="en-US"/>
        </w:rPr>
        <w:t>розділ     2 п.2.1 « Освіта» доповнити словами : «</w:t>
      </w:r>
      <w:r w:rsidRPr="00237C65">
        <w:rPr>
          <w:sz w:val="28"/>
          <w:szCs w:val="28"/>
          <w:lang w:val="uk-UA"/>
        </w:rPr>
        <w:t>На виконання Програми розвитку дошкільної освіти Книшівської сільської ради на 2017 рік» , збільшити суму  за рахунок загального фонду сільського бюджету для ДНЗ «Вишенька» на  19734 грн.. та використати їх на:</w:t>
      </w:r>
    </w:p>
    <w:p w:rsidR="00237C65" w:rsidRPr="00237C65" w:rsidRDefault="00237C65" w:rsidP="00237C65">
      <w:pPr>
        <w:numPr>
          <w:ilvl w:val="0"/>
          <w:numId w:val="6"/>
        </w:numPr>
        <w:spacing w:after="200" w:line="276" w:lineRule="auto"/>
        <w:contextualSpacing/>
        <w:rPr>
          <w:sz w:val="28"/>
          <w:szCs w:val="28"/>
          <w:lang w:val="uk-UA"/>
        </w:rPr>
      </w:pPr>
      <w:r w:rsidRPr="00237C65">
        <w:rPr>
          <w:sz w:val="28"/>
          <w:szCs w:val="28"/>
          <w:lang w:val="uk-UA"/>
        </w:rPr>
        <w:t xml:space="preserve">підняття рівня оплати праці працівників </w:t>
      </w:r>
      <w:r w:rsidRPr="00237C65">
        <w:rPr>
          <w:sz w:val="28"/>
          <w:szCs w:val="28"/>
          <w:lang w:val="uk-UA"/>
        </w:rPr>
        <w:tab/>
      </w:r>
      <w:r w:rsidRPr="00237C65">
        <w:rPr>
          <w:sz w:val="28"/>
          <w:szCs w:val="28"/>
          <w:lang w:val="uk-UA"/>
        </w:rPr>
        <w:tab/>
      </w:r>
      <w:r w:rsidRPr="00237C65">
        <w:rPr>
          <w:sz w:val="28"/>
          <w:szCs w:val="28"/>
          <w:lang w:val="uk-UA"/>
        </w:rPr>
        <w:tab/>
        <w:t>-</w:t>
      </w:r>
      <w:r w:rsidRPr="00237C65">
        <w:rPr>
          <w:color w:val="FF0000"/>
          <w:sz w:val="28"/>
          <w:szCs w:val="28"/>
          <w:lang w:val="uk-UA"/>
        </w:rPr>
        <w:t xml:space="preserve"> </w:t>
      </w:r>
      <w:r w:rsidRPr="00237C65">
        <w:rPr>
          <w:color w:val="000000" w:themeColor="text1"/>
          <w:sz w:val="28"/>
          <w:szCs w:val="28"/>
          <w:lang w:val="uk-UA"/>
        </w:rPr>
        <w:t xml:space="preserve">16176 </w:t>
      </w:r>
      <w:r w:rsidRPr="00237C65">
        <w:rPr>
          <w:sz w:val="28"/>
          <w:szCs w:val="28"/>
          <w:lang w:val="uk-UA"/>
        </w:rPr>
        <w:t>грн.</w:t>
      </w:r>
    </w:p>
    <w:p w:rsidR="00237C65" w:rsidRPr="00237C65" w:rsidRDefault="00237C65" w:rsidP="00237C65">
      <w:pPr>
        <w:numPr>
          <w:ilvl w:val="0"/>
          <w:numId w:val="6"/>
        </w:numPr>
        <w:spacing w:after="200" w:line="276" w:lineRule="auto"/>
        <w:contextualSpacing/>
        <w:rPr>
          <w:sz w:val="28"/>
          <w:szCs w:val="28"/>
          <w:lang w:val="uk-UA"/>
        </w:rPr>
      </w:pPr>
      <w:r w:rsidRPr="00237C65">
        <w:rPr>
          <w:sz w:val="28"/>
          <w:szCs w:val="28"/>
          <w:lang w:val="uk-UA"/>
        </w:rPr>
        <w:t>нарахування на заробітну плату</w:t>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t xml:space="preserve">- </w:t>
      </w:r>
      <w:r w:rsidRPr="00237C65">
        <w:rPr>
          <w:color w:val="000000" w:themeColor="text1"/>
          <w:sz w:val="28"/>
          <w:szCs w:val="28"/>
          <w:lang w:val="uk-UA"/>
        </w:rPr>
        <w:t>3558</w:t>
      </w:r>
      <w:r w:rsidRPr="00237C65">
        <w:rPr>
          <w:sz w:val="28"/>
          <w:szCs w:val="28"/>
          <w:lang w:val="uk-UA"/>
        </w:rPr>
        <w:t xml:space="preserve"> грн.</w:t>
      </w:r>
    </w:p>
    <w:p w:rsidR="00237C65" w:rsidRPr="00237C65" w:rsidRDefault="00237C65" w:rsidP="00237C65">
      <w:pPr>
        <w:numPr>
          <w:ilvl w:val="0"/>
          <w:numId w:val="6"/>
        </w:numPr>
        <w:spacing w:after="200" w:line="276" w:lineRule="auto"/>
        <w:contextualSpacing/>
        <w:rPr>
          <w:sz w:val="28"/>
          <w:szCs w:val="28"/>
          <w:lang w:val="uk-UA"/>
        </w:rPr>
      </w:pPr>
      <w:r w:rsidRPr="00237C65">
        <w:rPr>
          <w:sz w:val="28"/>
          <w:szCs w:val="28"/>
          <w:lang w:val="uk-UA"/>
        </w:rPr>
        <w:t>розділ 2 п.2.2 «Культура» доповнити словами: « На виконання Програми розвитку  культури на території Книшівської сільської    ради на    2017  рік»,</w:t>
      </w:r>
      <w:r w:rsidRPr="00237C65">
        <w:rPr>
          <w:rFonts w:eastAsiaTheme="minorHAnsi"/>
          <w:sz w:val="28"/>
          <w:szCs w:val="28"/>
          <w:lang w:val="uk-UA" w:eastAsia="en-US"/>
        </w:rPr>
        <w:t xml:space="preserve"> </w:t>
      </w:r>
      <w:r w:rsidRPr="00237C65">
        <w:rPr>
          <w:sz w:val="28"/>
          <w:szCs w:val="28"/>
          <w:lang w:val="uk-UA"/>
        </w:rPr>
        <w:t xml:space="preserve">збільшити суму  за рахунок загального фонду сільського бюджету на </w:t>
      </w:r>
      <w:r w:rsidRPr="00237C65">
        <w:rPr>
          <w:color w:val="000000" w:themeColor="text1"/>
          <w:sz w:val="28"/>
          <w:szCs w:val="28"/>
          <w:lang w:val="uk-UA"/>
        </w:rPr>
        <w:t>6171</w:t>
      </w:r>
      <w:r w:rsidRPr="00237C65">
        <w:rPr>
          <w:color w:val="FF0000"/>
          <w:sz w:val="28"/>
          <w:szCs w:val="28"/>
          <w:lang w:val="uk-UA"/>
        </w:rPr>
        <w:t xml:space="preserve"> </w:t>
      </w:r>
      <w:r w:rsidRPr="00237C65">
        <w:rPr>
          <w:sz w:val="28"/>
          <w:szCs w:val="28"/>
          <w:lang w:val="uk-UA"/>
        </w:rPr>
        <w:t>грн.. та направити їх на :</w:t>
      </w:r>
    </w:p>
    <w:p w:rsidR="00237C65" w:rsidRPr="00237C65" w:rsidRDefault="00237C65" w:rsidP="00237C65">
      <w:pPr>
        <w:ind w:left="1440"/>
        <w:contextualSpacing/>
        <w:rPr>
          <w:sz w:val="28"/>
          <w:szCs w:val="28"/>
          <w:lang w:val="uk-UA"/>
        </w:rPr>
      </w:pPr>
      <w:r w:rsidRPr="00237C65">
        <w:rPr>
          <w:sz w:val="28"/>
          <w:szCs w:val="28"/>
          <w:lang w:val="uk-UA"/>
        </w:rPr>
        <w:t>придбання   предметів та матеріалів</w:t>
      </w:r>
      <w:r w:rsidRPr="00237C65">
        <w:rPr>
          <w:sz w:val="28"/>
          <w:szCs w:val="28"/>
          <w:lang w:val="uk-UA"/>
        </w:rPr>
        <w:tab/>
      </w:r>
      <w:r w:rsidRPr="00237C65">
        <w:rPr>
          <w:sz w:val="28"/>
          <w:szCs w:val="28"/>
          <w:lang w:val="uk-UA"/>
        </w:rPr>
        <w:tab/>
        <w:t>1001 грн.</w:t>
      </w:r>
    </w:p>
    <w:p w:rsidR="00237C65" w:rsidRPr="00237C65" w:rsidRDefault="00237C65" w:rsidP="00237C65">
      <w:pPr>
        <w:ind w:left="1440"/>
        <w:contextualSpacing/>
        <w:rPr>
          <w:sz w:val="28"/>
          <w:szCs w:val="28"/>
          <w:lang w:val="uk-UA"/>
        </w:rPr>
      </w:pPr>
      <w:r w:rsidRPr="00237C65">
        <w:rPr>
          <w:sz w:val="28"/>
          <w:szCs w:val="28"/>
          <w:lang w:val="uk-UA"/>
        </w:rPr>
        <w:t xml:space="preserve">підняття рівня оплати праці працівників </w:t>
      </w:r>
      <w:r w:rsidRPr="00237C65">
        <w:rPr>
          <w:sz w:val="28"/>
          <w:szCs w:val="28"/>
          <w:lang w:val="uk-UA"/>
        </w:rPr>
        <w:tab/>
      </w:r>
      <w:r w:rsidRPr="00237C65">
        <w:rPr>
          <w:sz w:val="28"/>
          <w:szCs w:val="28"/>
          <w:lang w:val="uk-UA"/>
        </w:rPr>
        <w:tab/>
      </w:r>
      <w:r w:rsidRPr="00237C65">
        <w:rPr>
          <w:sz w:val="28"/>
          <w:szCs w:val="28"/>
          <w:lang w:val="uk-UA"/>
        </w:rPr>
        <w:tab/>
        <w:t>-</w:t>
      </w:r>
      <w:r w:rsidRPr="00237C65">
        <w:rPr>
          <w:color w:val="FF0000"/>
          <w:sz w:val="28"/>
          <w:szCs w:val="28"/>
          <w:lang w:val="uk-UA"/>
        </w:rPr>
        <w:t xml:space="preserve"> </w:t>
      </w:r>
      <w:r w:rsidRPr="00237C65">
        <w:rPr>
          <w:color w:val="000000" w:themeColor="text1"/>
          <w:sz w:val="28"/>
          <w:szCs w:val="28"/>
          <w:lang w:val="uk-UA"/>
        </w:rPr>
        <w:t xml:space="preserve">4238 </w:t>
      </w:r>
      <w:r w:rsidRPr="00237C65">
        <w:rPr>
          <w:sz w:val="28"/>
          <w:szCs w:val="28"/>
          <w:lang w:val="uk-UA"/>
        </w:rPr>
        <w:t>грн.</w:t>
      </w:r>
    </w:p>
    <w:p w:rsidR="00237C65" w:rsidRPr="00237C65" w:rsidRDefault="00237C65" w:rsidP="00237C65">
      <w:pPr>
        <w:ind w:left="1440"/>
        <w:contextualSpacing/>
        <w:rPr>
          <w:sz w:val="28"/>
          <w:szCs w:val="28"/>
          <w:lang w:val="uk-UA"/>
        </w:rPr>
      </w:pPr>
      <w:r w:rsidRPr="00237C65">
        <w:rPr>
          <w:sz w:val="28"/>
          <w:szCs w:val="28"/>
          <w:lang w:val="uk-UA"/>
        </w:rPr>
        <w:t>нарахування на заробітну плату</w:t>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t xml:space="preserve">- </w:t>
      </w:r>
      <w:r w:rsidRPr="00237C65">
        <w:rPr>
          <w:color w:val="000000" w:themeColor="text1"/>
          <w:sz w:val="28"/>
          <w:szCs w:val="28"/>
          <w:lang w:val="uk-UA"/>
        </w:rPr>
        <w:t>932</w:t>
      </w:r>
      <w:r w:rsidRPr="00237C65">
        <w:rPr>
          <w:sz w:val="28"/>
          <w:szCs w:val="28"/>
          <w:lang w:val="uk-UA"/>
        </w:rPr>
        <w:t xml:space="preserve"> грн.</w:t>
      </w:r>
    </w:p>
    <w:p w:rsidR="00237C65" w:rsidRPr="00237C65" w:rsidRDefault="00237C65" w:rsidP="00237C65">
      <w:pPr>
        <w:numPr>
          <w:ilvl w:val="0"/>
          <w:numId w:val="5"/>
        </w:numPr>
        <w:spacing w:after="200" w:line="276" w:lineRule="auto"/>
        <w:contextualSpacing/>
        <w:rPr>
          <w:sz w:val="28"/>
          <w:szCs w:val="28"/>
          <w:lang w:val="uk-UA"/>
        </w:rPr>
      </w:pPr>
      <w:r w:rsidRPr="00237C65">
        <w:rPr>
          <w:sz w:val="28"/>
          <w:szCs w:val="28"/>
          <w:lang w:val="uk-UA"/>
        </w:rPr>
        <w:lastRenderedPageBreak/>
        <w:t xml:space="preserve">розділ 2 п. 2.3 «Охорона здоров’я»   доповнити словами: </w:t>
      </w:r>
    </w:p>
    <w:p w:rsidR="00237C65" w:rsidRPr="00237C65" w:rsidRDefault="00237C65" w:rsidP="00237C65">
      <w:pPr>
        <w:spacing w:after="200" w:line="276" w:lineRule="auto"/>
        <w:ind w:left="1080"/>
        <w:contextualSpacing/>
        <w:rPr>
          <w:sz w:val="28"/>
          <w:szCs w:val="28"/>
          <w:lang w:val="uk-UA"/>
        </w:rPr>
      </w:pPr>
      <w:r w:rsidRPr="00237C65">
        <w:rPr>
          <w:sz w:val="28"/>
          <w:szCs w:val="28"/>
          <w:lang w:val="uk-UA"/>
        </w:rPr>
        <w:t>передати субвенцію  з сільського бюджету районному бюджету  в сумі  5,0 тис. грн..  для  проведення робіт з поточного ремонту автомобіля швидкої допомоги для Книшівської  амбулаторії ЗПСМ;</w:t>
      </w:r>
    </w:p>
    <w:p w:rsidR="00237C65" w:rsidRPr="00237C65" w:rsidRDefault="00237C65" w:rsidP="00237C65">
      <w:pPr>
        <w:spacing w:after="200" w:line="276" w:lineRule="auto"/>
        <w:ind w:left="1080"/>
        <w:contextualSpacing/>
        <w:rPr>
          <w:sz w:val="28"/>
          <w:szCs w:val="28"/>
          <w:lang w:val="uk-UA"/>
        </w:rPr>
      </w:pPr>
      <w:r w:rsidRPr="00237C65">
        <w:rPr>
          <w:sz w:val="28"/>
          <w:szCs w:val="28"/>
          <w:lang w:val="uk-UA"/>
        </w:rPr>
        <w:t>з метою забезпечення хворих жителів сільської ради на цукровий та нецукровий діабет безкоштовним інсуліном передати субвенцію районному бюджету в сумі 5000 грн. на придбання інсуліну  для інсулінозалежних хворих жителів сільської ради.</w:t>
      </w:r>
    </w:p>
    <w:p w:rsidR="00237C65" w:rsidRPr="00237C65" w:rsidRDefault="00237C65" w:rsidP="00237C65">
      <w:pPr>
        <w:numPr>
          <w:ilvl w:val="0"/>
          <w:numId w:val="5"/>
        </w:numPr>
        <w:spacing w:after="200" w:line="276" w:lineRule="auto"/>
        <w:contextualSpacing/>
        <w:rPr>
          <w:sz w:val="28"/>
          <w:szCs w:val="28"/>
          <w:lang w:val="uk-UA"/>
        </w:rPr>
      </w:pPr>
      <w:r w:rsidRPr="00237C65">
        <w:rPr>
          <w:sz w:val="28"/>
          <w:szCs w:val="28"/>
          <w:lang w:val="uk-UA"/>
        </w:rPr>
        <w:t xml:space="preserve">розділ 6.2. Поліпшення сільського середовища життєдіяльності, розвиток інфраструктури (благоустрій)   доповнити словами: </w:t>
      </w:r>
    </w:p>
    <w:p w:rsidR="00237C65" w:rsidRPr="00237C65" w:rsidRDefault="00237C65" w:rsidP="00237C65">
      <w:pPr>
        <w:numPr>
          <w:ilvl w:val="0"/>
          <w:numId w:val="5"/>
        </w:numPr>
        <w:spacing w:after="200" w:line="276" w:lineRule="auto"/>
        <w:contextualSpacing/>
        <w:rPr>
          <w:sz w:val="28"/>
          <w:szCs w:val="28"/>
          <w:lang w:val="uk-UA"/>
        </w:rPr>
      </w:pPr>
      <w:r w:rsidRPr="00237C65">
        <w:rPr>
          <w:sz w:val="28"/>
          <w:szCs w:val="28"/>
          <w:lang w:val="uk-UA"/>
        </w:rPr>
        <w:t>з метою впровадження  роздільного збирання та централізованого вивезення ТПВ на території сільської ради, виділити субвенцію районному бюджету на реалізацію Програми поводження з ТПВ  в сумі 27700 грн.</w:t>
      </w:r>
    </w:p>
    <w:p w:rsidR="00237C65" w:rsidRPr="00237C65" w:rsidRDefault="00237C65" w:rsidP="00237C65">
      <w:pPr>
        <w:spacing w:after="200" w:line="276" w:lineRule="auto"/>
        <w:ind w:left="1080"/>
        <w:contextualSpacing/>
        <w:rPr>
          <w:sz w:val="28"/>
          <w:szCs w:val="28"/>
          <w:lang w:val="uk-UA"/>
        </w:rPr>
      </w:pPr>
      <w:r w:rsidRPr="00237C65">
        <w:rPr>
          <w:sz w:val="28"/>
          <w:szCs w:val="28"/>
          <w:lang w:val="uk-UA"/>
        </w:rPr>
        <w:t>на проведення поточного  ремонту  вуличного  освітлення в населених пунктах сільської ради передбачити кошти загального фонду сільського бюджету в сумі 3696 грн.</w:t>
      </w:r>
    </w:p>
    <w:p w:rsidR="00237C65" w:rsidRPr="00237C65" w:rsidRDefault="00237C65" w:rsidP="00237C65">
      <w:pPr>
        <w:spacing w:after="200" w:line="276" w:lineRule="auto"/>
        <w:ind w:left="1080"/>
        <w:contextualSpacing/>
        <w:rPr>
          <w:sz w:val="28"/>
          <w:szCs w:val="28"/>
          <w:lang w:val="uk-UA"/>
        </w:rPr>
      </w:pPr>
      <w:r w:rsidRPr="00237C65">
        <w:rPr>
          <w:sz w:val="28"/>
          <w:szCs w:val="28"/>
          <w:lang w:val="uk-UA"/>
        </w:rPr>
        <w:t>на фінансування Програми боротьби з амброзією  полинолистою на  території сільської ради виділити кошти спеціального фонду сільського бюджету в сумі 3000 грн. на придбання мотокоси.</w:t>
      </w:r>
    </w:p>
    <w:p w:rsidR="00237C65" w:rsidRPr="00237C65" w:rsidRDefault="00237C65" w:rsidP="00237C65">
      <w:pPr>
        <w:numPr>
          <w:ilvl w:val="0"/>
          <w:numId w:val="4"/>
        </w:numPr>
        <w:spacing w:after="200" w:line="276" w:lineRule="auto"/>
        <w:ind w:right="142"/>
        <w:rPr>
          <w:sz w:val="28"/>
          <w:szCs w:val="28"/>
          <w:lang w:val="uk-UA"/>
        </w:rPr>
      </w:pPr>
      <w:r w:rsidRPr="00237C65">
        <w:rPr>
          <w:sz w:val="28"/>
          <w:szCs w:val="28"/>
          <w:lang w:val="uk-UA"/>
        </w:rPr>
        <w:t>Контроль за виконанням даного рішення покласти на  постійні  депутатські  комісії сільської ради:  з питань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 з питань  освіти, охорони здоров’я, культури, спорту, побутового і торгівельного обслуговування та соціального захисту населення.</w:t>
      </w:r>
    </w:p>
    <w:p w:rsidR="00237C65" w:rsidRPr="00237C65" w:rsidRDefault="00237C65" w:rsidP="00237C65">
      <w:pPr>
        <w:rPr>
          <w:sz w:val="28"/>
          <w:szCs w:val="28"/>
          <w:lang w:val="uk-UA"/>
        </w:rPr>
      </w:pPr>
    </w:p>
    <w:p w:rsidR="00237C65" w:rsidRPr="00237C65" w:rsidRDefault="00237C65" w:rsidP="00237C65">
      <w:pPr>
        <w:rPr>
          <w:sz w:val="28"/>
          <w:szCs w:val="28"/>
          <w:lang w:val="uk-UA"/>
        </w:rPr>
      </w:pPr>
    </w:p>
    <w:p w:rsidR="00237C65" w:rsidRPr="00237C65" w:rsidRDefault="00237C65" w:rsidP="00237C65">
      <w:pPr>
        <w:rPr>
          <w:sz w:val="28"/>
          <w:szCs w:val="28"/>
          <w:lang w:val="uk-UA"/>
        </w:rPr>
      </w:pPr>
      <w:r w:rsidRPr="00237C65">
        <w:rPr>
          <w:sz w:val="28"/>
          <w:szCs w:val="28"/>
          <w:lang w:val="uk-UA"/>
        </w:rPr>
        <w:t>Сільський голова</w:t>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r>
      <w:r w:rsidRPr="00237C65">
        <w:rPr>
          <w:sz w:val="28"/>
          <w:szCs w:val="28"/>
          <w:lang w:val="uk-UA"/>
        </w:rPr>
        <w:tab/>
        <w:t>Т.П.Мілька</w:t>
      </w:r>
    </w:p>
    <w:p w:rsidR="00237C65" w:rsidRPr="00237C65" w:rsidRDefault="00237C65" w:rsidP="00237C65">
      <w:pPr>
        <w:spacing w:after="200" w:line="276" w:lineRule="auto"/>
        <w:rPr>
          <w:rFonts w:asciiTheme="minorHAnsi" w:eastAsiaTheme="minorHAnsi" w:hAnsiTheme="minorHAnsi" w:cstheme="minorBidi"/>
          <w:sz w:val="22"/>
          <w:szCs w:val="22"/>
          <w:lang w:eastAsia="en-US"/>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Pr="008C5298" w:rsidRDefault="00237C65" w:rsidP="00237C65">
      <w:pPr>
        <w:rPr>
          <w:sz w:val="28"/>
          <w:szCs w:val="20"/>
          <w:lang w:val="uk-UA"/>
        </w:rPr>
      </w:pPr>
    </w:p>
    <w:p w:rsidR="00237C65" w:rsidRDefault="00237C65" w:rsidP="00237C65">
      <w:pPr>
        <w:jc w:val="both"/>
        <w:rPr>
          <w:sz w:val="28"/>
          <w:szCs w:val="20"/>
          <w:lang w:val="uk-UA"/>
        </w:rPr>
      </w:pPr>
      <w:r w:rsidRPr="008C5298">
        <w:rPr>
          <w:sz w:val="28"/>
          <w:szCs w:val="20"/>
          <w:lang w:val="uk-UA"/>
        </w:rPr>
        <w:tab/>
      </w:r>
    </w:p>
    <w:p w:rsidR="00237C65" w:rsidRDefault="00237C65" w:rsidP="00237C65">
      <w:pPr>
        <w:jc w:val="both"/>
        <w:rPr>
          <w:sz w:val="28"/>
          <w:szCs w:val="20"/>
          <w:lang w:val="uk-UA"/>
        </w:rPr>
      </w:pPr>
    </w:p>
    <w:p w:rsidR="00237C65" w:rsidRPr="008C5298" w:rsidRDefault="00237C65" w:rsidP="00237C65">
      <w:pPr>
        <w:jc w:val="center"/>
        <w:rPr>
          <w:color w:val="000000"/>
          <w:sz w:val="26"/>
          <w:szCs w:val="20"/>
          <w:lang w:val="uk-UA"/>
        </w:rPr>
      </w:pPr>
      <w:r>
        <w:rPr>
          <w:noProof/>
          <w:color w:val="000000"/>
          <w:sz w:val="26"/>
          <w:szCs w:val="20"/>
        </w:rPr>
        <w:drawing>
          <wp:inline distT="0" distB="0" distL="0" distR="0" wp14:anchorId="4FBE2845" wp14:editId="4D1BBE9A">
            <wp:extent cx="466725" cy="628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237C65" w:rsidRPr="008C5298" w:rsidRDefault="00237C65" w:rsidP="00237C65">
      <w:pPr>
        <w:jc w:val="center"/>
        <w:rPr>
          <w:color w:val="000000"/>
          <w:sz w:val="26"/>
          <w:szCs w:val="20"/>
          <w:lang w:val="uk-UA"/>
        </w:rPr>
      </w:pPr>
    </w:p>
    <w:p w:rsidR="00237C65" w:rsidRPr="008C5298" w:rsidRDefault="00237C65" w:rsidP="00237C65">
      <w:pPr>
        <w:jc w:val="center"/>
        <w:rPr>
          <w:b/>
          <w:bCs/>
          <w:color w:val="000000"/>
          <w:sz w:val="28"/>
          <w:szCs w:val="28"/>
          <w:lang w:val="uk-UA"/>
        </w:rPr>
      </w:pPr>
      <w:r w:rsidRPr="008C5298">
        <w:rPr>
          <w:b/>
          <w:bCs/>
          <w:color w:val="000000"/>
          <w:sz w:val="28"/>
          <w:szCs w:val="28"/>
          <w:lang w:val="uk-UA"/>
        </w:rPr>
        <w:t>КНИШІВСЬКА СІЛЬСЬКА РАДА</w:t>
      </w:r>
    </w:p>
    <w:p w:rsidR="00237C65" w:rsidRPr="008C5298" w:rsidRDefault="00237C65" w:rsidP="00237C65">
      <w:pPr>
        <w:jc w:val="center"/>
        <w:rPr>
          <w:b/>
          <w:bCs/>
          <w:color w:val="000000"/>
          <w:sz w:val="28"/>
          <w:szCs w:val="28"/>
          <w:lang w:val="uk-UA"/>
        </w:rPr>
      </w:pPr>
      <w:r w:rsidRPr="008C5298">
        <w:rPr>
          <w:b/>
          <w:bCs/>
          <w:color w:val="000000"/>
          <w:sz w:val="28"/>
          <w:szCs w:val="28"/>
          <w:lang w:val="uk-UA"/>
        </w:rPr>
        <w:t>ГАДЯЦЬКИЙ РАЙОН</w:t>
      </w:r>
    </w:p>
    <w:p w:rsidR="00237C65" w:rsidRPr="008C5298" w:rsidRDefault="00237C65" w:rsidP="00237C65">
      <w:pPr>
        <w:jc w:val="center"/>
        <w:rPr>
          <w:b/>
          <w:bCs/>
          <w:color w:val="000000"/>
          <w:sz w:val="28"/>
          <w:szCs w:val="28"/>
          <w:lang w:val="uk-UA"/>
        </w:rPr>
      </w:pPr>
      <w:r w:rsidRPr="008C5298">
        <w:rPr>
          <w:b/>
          <w:bCs/>
          <w:color w:val="000000"/>
          <w:sz w:val="28"/>
          <w:szCs w:val="28"/>
          <w:lang w:val="uk-UA"/>
        </w:rPr>
        <w:t>ПОЛТАВСЬКА ОБЛАСТЬ</w:t>
      </w:r>
    </w:p>
    <w:p w:rsidR="00237C65" w:rsidRPr="008C5298" w:rsidRDefault="00237C65" w:rsidP="00237C65">
      <w:pPr>
        <w:jc w:val="center"/>
        <w:rPr>
          <w:b/>
          <w:bCs/>
          <w:color w:val="000000"/>
          <w:sz w:val="28"/>
          <w:szCs w:val="28"/>
          <w:lang w:val="uk-UA"/>
        </w:rPr>
      </w:pPr>
      <w:r>
        <w:rPr>
          <w:b/>
          <w:bCs/>
          <w:color w:val="000000"/>
          <w:sz w:val="28"/>
          <w:szCs w:val="28"/>
          <w:lang w:val="uk-UA"/>
        </w:rPr>
        <w:t>Шістнадцята сесія сьомого</w:t>
      </w:r>
      <w:r w:rsidRPr="008C5298">
        <w:rPr>
          <w:b/>
          <w:bCs/>
          <w:color w:val="000000"/>
          <w:sz w:val="28"/>
          <w:szCs w:val="28"/>
          <w:lang w:val="uk-UA"/>
        </w:rPr>
        <w:t xml:space="preserve"> скликання</w:t>
      </w:r>
    </w:p>
    <w:p w:rsidR="00237C65" w:rsidRPr="008C5298" w:rsidRDefault="00237C65" w:rsidP="00237C65">
      <w:pPr>
        <w:spacing w:after="120"/>
        <w:jc w:val="center"/>
        <w:rPr>
          <w:b/>
          <w:bCs/>
          <w:color w:val="000000"/>
          <w:sz w:val="44"/>
          <w:szCs w:val="44"/>
          <w:lang w:val="uk-UA"/>
        </w:rPr>
      </w:pPr>
    </w:p>
    <w:p w:rsidR="00237C65" w:rsidRPr="00763532" w:rsidRDefault="00237C65" w:rsidP="00237C65">
      <w:pPr>
        <w:spacing w:after="120"/>
        <w:jc w:val="center"/>
        <w:rPr>
          <w:b/>
          <w:bCs/>
          <w:color w:val="000000"/>
          <w:sz w:val="32"/>
          <w:szCs w:val="32"/>
          <w:lang w:val="uk-UA"/>
        </w:rPr>
      </w:pPr>
      <w:r w:rsidRPr="00763532">
        <w:rPr>
          <w:b/>
          <w:bCs/>
          <w:color w:val="000000"/>
          <w:sz w:val="32"/>
          <w:szCs w:val="32"/>
          <w:lang w:val="uk-UA"/>
        </w:rPr>
        <w:t>РІШЕННЯ</w:t>
      </w:r>
    </w:p>
    <w:p w:rsidR="00237C65" w:rsidRPr="008C5298" w:rsidRDefault="00237C65" w:rsidP="00237C65">
      <w:pPr>
        <w:ind w:left="6867"/>
        <w:jc w:val="center"/>
        <w:rPr>
          <w:color w:val="000000"/>
          <w:sz w:val="28"/>
          <w:szCs w:val="28"/>
          <w:lang w:val="uk-UA"/>
        </w:rPr>
      </w:pPr>
    </w:p>
    <w:p w:rsidR="00237C65" w:rsidRPr="008C5298" w:rsidRDefault="00237C65" w:rsidP="00237C65">
      <w:pPr>
        <w:jc w:val="center"/>
        <w:rPr>
          <w:color w:val="000000"/>
          <w:sz w:val="26"/>
          <w:szCs w:val="20"/>
          <w:lang w:val="uk-UA"/>
        </w:rPr>
      </w:pPr>
    </w:p>
    <w:p w:rsidR="00237C65" w:rsidRPr="008C5298" w:rsidRDefault="00237C65" w:rsidP="00237C65">
      <w:pPr>
        <w:rPr>
          <w:b/>
          <w:bCs/>
          <w:color w:val="000000"/>
          <w:lang w:val="uk-UA"/>
        </w:rPr>
      </w:pPr>
      <w:r>
        <w:rPr>
          <w:b/>
          <w:bCs/>
          <w:color w:val="000000"/>
          <w:lang w:val="uk-UA"/>
        </w:rPr>
        <w:t>14.07. 2017</w:t>
      </w:r>
      <w:r w:rsidRPr="008C5298">
        <w:rPr>
          <w:b/>
          <w:bCs/>
          <w:color w:val="000000"/>
          <w:lang w:val="uk-UA"/>
        </w:rPr>
        <w:t xml:space="preserve">                             </w:t>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t xml:space="preserve"> </w:t>
      </w:r>
    </w:p>
    <w:p w:rsidR="00237C65" w:rsidRDefault="00237C65" w:rsidP="00237C65">
      <w:pPr>
        <w:rPr>
          <w:lang w:val="uk-UA"/>
        </w:rPr>
      </w:pPr>
    </w:p>
    <w:p w:rsidR="00237C65" w:rsidRDefault="00237C65" w:rsidP="00237C65">
      <w:pPr>
        <w:rPr>
          <w:sz w:val="28"/>
          <w:szCs w:val="28"/>
          <w:lang w:val="uk-UA"/>
        </w:rPr>
      </w:pPr>
      <w:r w:rsidRPr="00940725">
        <w:rPr>
          <w:sz w:val="28"/>
          <w:szCs w:val="28"/>
          <w:lang w:val="uk-UA"/>
        </w:rPr>
        <w:t xml:space="preserve">Про </w:t>
      </w:r>
      <w:r>
        <w:rPr>
          <w:sz w:val="28"/>
          <w:szCs w:val="28"/>
          <w:lang w:val="uk-UA"/>
        </w:rPr>
        <w:t>внесення змін до Програми</w:t>
      </w:r>
    </w:p>
    <w:p w:rsidR="00237C65" w:rsidRDefault="00237C65" w:rsidP="00237C65">
      <w:pPr>
        <w:rPr>
          <w:sz w:val="28"/>
          <w:szCs w:val="28"/>
          <w:lang w:val="uk-UA"/>
        </w:rPr>
      </w:pPr>
      <w:r>
        <w:rPr>
          <w:sz w:val="28"/>
          <w:szCs w:val="28"/>
          <w:lang w:val="uk-UA"/>
        </w:rPr>
        <w:t xml:space="preserve">ремонту та утримання доріг на </w:t>
      </w:r>
    </w:p>
    <w:p w:rsidR="00237C65" w:rsidRDefault="00237C65" w:rsidP="00237C65">
      <w:pPr>
        <w:rPr>
          <w:sz w:val="28"/>
          <w:szCs w:val="28"/>
          <w:lang w:val="uk-UA"/>
        </w:rPr>
      </w:pPr>
      <w:r>
        <w:rPr>
          <w:sz w:val="28"/>
          <w:szCs w:val="28"/>
          <w:lang w:val="uk-UA"/>
        </w:rPr>
        <w:t>території Книшівської сільської</w:t>
      </w:r>
    </w:p>
    <w:p w:rsidR="00237C65" w:rsidRDefault="00237C65" w:rsidP="00237C65">
      <w:pPr>
        <w:rPr>
          <w:sz w:val="28"/>
          <w:szCs w:val="28"/>
          <w:lang w:val="uk-UA"/>
        </w:rPr>
      </w:pPr>
      <w:r>
        <w:rPr>
          <w:sz w:val="28"/>
          <w:szCs w:val="28"/>
          <w:lang w:val="uk-UA"/>
        </w:rPr>
        <w:t>ради на 2017-2018 роки</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ab/>
        <w:t>Відповідно  до статті 26 Закону України « Про місцеве самоврядування в Україні»,  сільська рада вирішила:</w:t>
      </w:r>
    </w:p>
    <w:p w:rsidR="00237C65" w:rsidRDefault="00237C65" w:rsidP="00237C65">
      <w:pPr>
        <w:rPr>
          <w:sz w:val="28"/>
          <w:szCs w:val="28"/>
          <w:lang w:val="uk-UA"/>
        </w:rPr>
      </w:pPr>
      <w:r>
        <w:rPr>
          <w:sz w:val="28"/>
          <w:szCs w:val="28"/>
          <w:lang w:val="uk-UA"/>
        </w:rPr>
        <w:t xml:space="preserve">     1.В зв’язку з підписанням угоди про співробітництво між ПАТ «Укргазвидобування»  у розвитку нафтогазового комплексу та соціальної інфраструктури  № 834/17 від 11.07.2017 року  внести зміни до Програми ремонту та утримання доріг на території Книшівської сільської ради на 2017-2018 роки:</w:t>
      </w:r>
    </w:p>
    <w:p w:rsidR="00237C65" w:rsidRDefault="00237C65" w:rsidP="00237C65">
      <w:pPr>
        <w:rPr>
          <w:sz w:val="28"/>
          <w:szCs w:val="28"/>
          <w:lang w:val="uk-UA"/>
        </w:rPr>
      </w:pPr>
      <w:r>
        <w:rPr>
          <w:sz w:val="28"/>
          <w:szCs w:val="28"/>
          <w:lang w:val="uk-UA"/>
        </w:rPr>
        <w:t>п.7.  Загальний обсяг фінансових ресурсів,необхідних для реалізації програми збільшити на 799,989 тис.грн.:</w:t>
      </w:r>
    </w:p>
    <w:p w:rsidR="00237C65" w:rsidRDefault="00237C65" w:rsidP="00237C65">
      <w:pPr>
        <w:rPr>
          <w:sz w:val="28"/>
          <w:szCs w:val="28"/>
          <w:lang w:val="uk-UA"/>
        </w:rPr>
      </w:pPr>
      <w:r>
        <w:rPr>
          <w:sz w:val="28"/>
          <w:szCs w:val="28"/>
          <w:lang w:val="uk-UA"/>
        </w:rPr>
        <w:t>-проведення робіт з поточного ремонту відрізку дороги О1702021 Хітці-Плішивець протяжністю 118 м на території Книшівської сільської ради в сумі199,998 тис.грн.;</w:t>
      </w:r>
    </w:p>
    <w:p w:rsidR="00237C65" w:rsidRDefault="00237C65" w:rsidP="00237C65">
      <w:pPr>
        <w:rPr>
          <w:sz w:val="28"/>
          <w:szCs w:val="28"/>
          <w:lang w:val="uk-UA"/>
        </w:rPr>
      </w:pPr>
    </w:p>
    <w:p w:rsidR="00237C65" w:rsidRDefault="00237C65" w:rsidP="00237C65">
      <w:pPr>
        <w:rPr>
          <w:sz w:val="28"/>
          <w:szCs w:val="28"/>
          <w:lang w:val="uk-UA"/>
        </w:rPr>
      </w:pPr>
      <w:r>
        <w:rPr>
          <w:sz w:val="28"/>
          <w:szCs w:val="28"/>
          <w:lang w:val="uk-UA"/>
        </w:rPr>
        <w:t xml:space="preserve">                                                            -2-</w:t>
      </w:r>
    </w:p>
    <w:p w:rsidR="00237C65" w:rsidRDefault="00237C65" w:rsidP="00237C65">
      <w:pPr>
        <w:rPr>
          <w:sz w:val="28"/>
          <w:szCs w:val="28"/>
          <w:lang w:val="uk-UA"/>
        </w:rPr>
      </w:pPr>
      <w:r w:rsidRPr="0003461E">
        <w:rPr>
          <w:sz w:val="28"/>
          <w:szCs w:val="28"/>
          <w:lang w:val="uk-UA"/>
        </w:rPr>
        <w:t>-проведення робіт з поточного ремонту відрізку дороги О1702021</w:t>
      </w:r>
      <w:r>
        <w:rPr>
          <w:sz w:val="28"/>
          <w:szCs w:val="28"/>
          <w:lang w:val="uk-UA"/>
        </w:rPr>
        <w:t xml:space="preserve"> Хітці-Плішивець протяжністю 115</w:t>
      </w:r>
      <w:r w:rsidRPr="0003461E">
        <w:rPr>
          <w:sz w:val="28"/>
          <w:szCs w:val="28"/>
          <w:lang w:val="uk-UA"/>
        </w:rPr>
        <w:t xml:space="preserve"> м на території Книшівськ</w:t>
      </w:r>
      <w:r>
        <w:rPr>
          <w:sz w:val="28"/>
          <w:szCs w:val="28"/>
          <w:lang w:val="uk-UA"/>
        </w:rPr>
        <w:t xml:space="preserve">ої сільської ради в сумі199,997 </w:t>
      </w:r>
      <w:r w:rsidRPr="0003461E">
        <w:rPr>
          <w:sz w:val="28"/>
          <w:szCs w:val="28"/>
          <w:lang w:val="uk-UA"/>
        </w:rPr>
        <w:t>тис.грн.;</w:t>
      </w:r>
    </w:p>
    <w:p w:rsidR="00237C65" w:rsidRDefault="00237C65" w:rsidP="00237C65">
      <w:pPr>
        <w:rPr>
          <w:sz w:val="28"/>
          <w:szCs w:val="28"/>
          <w:lang w:val="uk-UA"/>
        </w:rPr>
      </w:pPr>
      <w:r w:rsidRPr="0003461E">
        <w:rPr>
          <w:sz w:val="28"/>
          <w:szCs w:val="28"/>
          <w:lang w:val="uk-UA"/>
        </w:rPr>
        <w:t>-проведення робіт з поточного ремонту відрізку дороги О1702021</w:t>
      </w:r>
      <w:r>
        <w:rPr>
          <w:sz w:val="28"/>
          <w:szCs w:val="28"/>
          <w:lang w:val="uk-UA"/>
        </w:rPr>
        <w:t xml:space="preserve"> Хітці-Плішивець протяжністю 122</w:t>
      </w:r>
      <w:r w:rsidRPr="0003461E">
        <w:rPr>
          <w:sz w:val="28"/>
          <w:szCs w:val="28"/>
          <w:lang w:val="uk-UA"/>
        </w:rPr>
        <w:t xml:space="preserve"> м на території Книшівськ</w:t>
      </w:r>
      <w:r>
        <w:rPr>
          <w:sz w:val="28"/>
          <w:szCs w:val="28"/>
          <w:lang w:val="uk-UA"/>
        </w:rPr>
        <w:t xml:space="preserve">ої сільської ради в сумі199,999 </w:t>
      </w:r>
      <w:r w:rsidRPr="0003461E">
        <w:rPr>
          <w:sz w:val="28"/>
          <w:szCs w:val="28"/>
          <w:lang w:val="uk-UA"/>
        </w:rPr>
        <w:t>тис.грн.;</w:t>
      </w:r>
    </w:p>
    <w:p w:rsidR="00237C65" w:rsidRDefault="00237C65" w:rsidP="00237C65">
      <w:pPr>
        <w:rPr>
          <w:sz w:val="28"/>
          <w:szCs w:val="28"/>
          <w:lang w:val="uk-UA"/>
        </w:rPr>
      </w:pPr>
      <w:r w:rsidRPr="0003461E">
        <w:rPr>
          <w:sz w:val="28"/>
          <w:szCs w:val="28"/>
          <w:lang w:val="uk-UA"/>
        </w:rPr>
        <w:lastRenderedPageBreak/>
        <w:t>-проведення робіт з поточного ремонту відрізку дороги О1702021</w:t>
      </w:r>
      <w:r>
        <w:rPr>
          <w:sz w:val="28"/>
          <w:szCs w:val="28"/>
          <w:lang w:val="uk-UA"/>
        </w:rPr>
        <w:t xml:space="preserve"> Хітці-Плішивець протяжністю 112</w:t>
      </w:r>
      <w:r w:rsidRPr="0003461E">
        <w:rPr>
          <w:sz w:val="28"/>
          <w:szCs w:val="28"/>
          <w:lang w:val="uk-UA"/>
        </w:rPr>
        <w:t xml:space="preserve"> м на території Книшівської сільсь</w:t>
      </w:r>
      <w:r>
        <w:rPr>
          <w:sz w:val="28"/>
          <w:szCs w:val="28"/>
          <w:lang w:val="uk-UA"/>
        </w:rPr>
        <w:t>кої ради в сумі199,995</w:t>
      </w:r>
      <w:r w:rsidRPr="0003461E">
        <w:rPr>
          <w:sz w:val="28"/>
          <w:szCs w:val="28"/>
          <w:lang w:val="uk-UA"/>
        </w:rPr>
        <w:t xml:space="preserve"> тис.грн.;</w:t>
      </w:r>
    </w:p>
    <w:p w:rsidR="00237C65" w:rsidRPr="0003461E" w:rsidRDefault="00237C65" w:rsidP="00237C65">
      <w:pPr>
        <w:ind w:left="360"/>
        <w:rPr>
          <w:sz w:val="28"/>
          <w:szCs w:val="28"/>
          <w:lang w:val="uk-UA"/>
        </w:rPr>
      </w:pPr>
      <w:r>
        <w:rPr>
          <w:sz w:val="28"/>
          <w:szCs w:val="28"/>
          <w:lang w:val="uk-UA"/>
        </w:rPr>
        <w:t>2.</w:t>
      </w:r>
      <w:r w:rsidRPr="0003461E">
        <w:rPr>
          <w:sz w:val="28"/>
          <w:szCs w:val="28"/>
          <w:lang w:val="uk-UA"/>
        </w:rPr>
        <w:t>Контроль за виконанням даного рішення покласти на постійну комісію сільської ради</w:t>
      </w:r>
      <w:r w:rsidRPr="0003461E">
        <w:rPr>
          <w:color w:val="000000"/>
          <w:sz w:val="28"/>
          <w:szCs w:val="28"/>
          <w:lang w:val="uk-UA"/>
        </w:rPr>
        <w:t xml:space="preserve"> </w:t>
      </w:r>
      <w:r w:rsidRPr="0003461E">
        <w:rPr>
          <w:sz w:val="28"/>
          <w:szCs w:val="28"/>
          <w:lang w:val="uk-UA"/>
        </w:rPr>
        <w:t xml:space="preserve">планування бюджету фінансів і цін, соціально-економічного та культурного розвитку села, земельних відносин та охорони природного середовища. </w:t>
      </w:r>
    </w:p>
    <w:p w:rsidR="00237C65" w:rsidRDefault="00237C65" w:rsidP="00237C65">
      <w:pPr>
        <w:pStyle w:val="a3"/>
        <w:rPr>
          <w:rFonts w:ascii="Times New Roman" w:hAnsi="Times New Roman" w:cs="Times New Roman"/>
          <w:sz w:val="28"/>
          <w:szCs w:val="28"/>
          <w:lang w:val="uk-UA"/>
        </w:rPr>
      </w:pPr>
    </w:p>
    <w:p w:rsidR="00237C65" w:rsidRDefault="00237C65" w:rsidP="00237C65">
      <w:pPr>
        <w:pStyle w:val="a3"/>
        <w:rPr>
          <w:rFonts w:ascii="Times New Roman" w:hAnsi="Times New Roman" w:cs="Times New Roman"/>
          <w:sz w:val="28"/>
          <w:szCs w:val="28"/>
          <w:lang w:val="uk-UA"/>
        </w:rPr>
      </w:pPr>
    </w:p>
    <w:p w:rsidR="00237C65" w:rsidRPr="00F37D2F" w:rsidRDefault="00237C65" w:rsidP="00237C65">
      <w:pPr>
        <w:rPr>
          <w:sz w:val="28"/>
          <w:szCs w:val="28"/>
          <w:lang w:val="uk-UA"/>
        </w:rPr>
      </w:pPr>
      <w:r>
        <w:rPr>
          <w:sz w:val="28"/>
          <w:szCs w:val="28"/>
          <w:lang w:val="uk-UA"/>
        </w:rPr>
        <w:t xml:space="preserve">Сільський голова    </w:t>
      </w:r>
      <w:r w:rsidRPr="00F37D2F">
        <w:rPr>
          <w:sz w:val="28"/>
          <w:szCs w:val="28"/>
          <w:lang w:val="uk-UA"/>
        </w:rPr>
        <w:tab/>
      </w:r>
      <w:r w:rsidRPr="00F37D2F">
        <w:rPr>
          <w:sz w:val="28"/>
          <w:szCs w:val="28"/>
          <w:lang w:val="uk-UA"/>
        </w:rPr>
        <w:tab/>
      </w:r>
      <w:r w:rsidRPr="00F37D2F">
        <w:rPr>
          <w:sz w:val="28"/>
          <w:szCs w:val="28"/>
          <w:lang w:val="uk-UA"/>
        </w:rPr>
        <w:tab/>
      </w:r>
      <w:r w:rsidRPr="00F37D2F">
        <w:rPr>
          <w:sz w:val="28"/>
          <w:szCs w:val="28"/>
          <w:lang w:val="uk-UA"/>
        </w:rPr>
        <w:tab/>
        <w:t>Т.П.Мілька</w:t>
      </w:r>
    </w:p>
    <w:p w:rsidR="00237C65" w:rsidRPr="00940725" w:rsidRDefault="00237C65" w:rsidP="00237C65">
      <w:pPr>
        <w:rPr>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rPr>
          <w:lang w:val="uk-UA"/>
        </w:rPr>
      </w:pPr>
    </w:p>
    <w:p w:rsidR="00237C65" w:rsidRDefault="00237C65" w:rsidP="00237C65">
      <w:pPr>
        <w:jc w:val="both"/>
        <w:rPr>
          <w:b/>
          <w:lang w:val="uk-UA"/>
        </w:rPr>
      </w:pPr>
    </w:p>
    <w:p w:rsidR="00237C65" w:rsidRPr="00155077" w:rsidRDefault="00237C65" w:rsidP="00237C65">
      <w:pPr>
        <w:jc w:val="center"/>
        <w:rPr>
          <w:color w:val="000000"/>
          <w:sz w:val="26"/>
          <w:szCs w:val="20"/>
          <w:lang w:val="uk-UA"/>
        </w:rPr>
      </w:pPr>
      <w:r>
        <w:rPr>
          <w:noProof/>
          <w:color w:val="000000"/>
          <w:sz w:val="26"/>
          <w:szCs w:val="20"/>
        </w:rPr>
        <w:drawing>
          <wp:inline distT="0" distB="0" distL="0" distR="0">
            <wp:extent cx="47625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237C65" w:rsidRPr="00155077" w:rsidRDefault="00237C65" w:rsidP="00237C65">
      <w:pPr>
        <w:jc w:val="center"/>
        <w:rPr>
          <w:color w:val="000000"/>
          <w:sz w:val="26"/>
          <w:szCs w:val="20"/>
          <w:lang w:val="uk-UA"/>
        </w:rPr>
      </w:pPr>
    </w:p>
    <w:p w:rsidR="00237C65" w:rsidRPr="00155077" w:rsidRDefault="00237C65" w:rsidP="00237C65">
      <w:pPr>
        <w:jc w:val="center"/>
        <w:rPr>
          <w:b/>
          <w:bCs/>
          <w:color w:val="000000"/>
          <w:sz w:val="28"/>
          <w:szCs w:val="28"/>
          <w:lang w:val="uk-UA"/>
        </w:rPr>
      </w:pPr>
      <w:r w:rsidRPr="00155077">
        <w:rPr>
          <w:b/>
          <w:bCs/>
          <w:color w:val="000000"/>
          <w:sz w:val="28"/>
          <w:szCs w:val="28"/>
          <w:lang w:val="uk-UA"/>
        </w:rPr>
        <w:t>КНИШІВСЬКА СІЛЬСЬКА РАДА</w:t>
      </w:r>
    </w:p>
    <w:p w:rsidR="00237C65" w:rsidRPr="00155077" w:rsidRDefault="00237C65" w:rsidP="00237C65">
      <w:pPr>
        <w:jc w:val="center"/>
        <w:rPr>
          <w:b/>
          <w:bCs/>
          <w:color w:val="000000"/>
          <w:sz w:val="28"/>
          <w:szCs w:val="28"/>
          <w:lang w:val="uk-UA"/>
        </w:rPr>
      </w:pPr>
      <w:r w:rsidRPr="00155077">
        <w:rPr>
          <w:b/>
          <w:bCs/>
          <w:color w:val="000000"/>
          <w:sz w:val="28"/>
          <w:szCs w:val="28"/>
          <w:lang w:val="uk-UA"/>
        </w:rPr>
        <w:t>ГАДЯЦЬКИЙ РАЙОН</w:t>
      </w:r>
    </w:p>
    <w:p w:rsidR="00237C65" w:rsidRPr="00155077" w:rsidRDefault="00237C65" w:rsidP="00237C65">
      <w:pPr>
        <w:jc w:val="center"/>
        <w:rPr>
          <w:b/>
          <w:bCs/>
          <w:color w:val="000000"/>
          <w:sz w:val="28"/>
          <w:szCs w:val="28"/>
          <w:lang w:val="uk-UA"/>
        </w:rPr>
      </w:pPr>
      <w:r w:rsidRPr="00155077">
        <w:rPr>
          <w:b/>
          <w:bCs/>
          <w:color w:val="000000"/>
          <w:sz w:val="28"/>
          <w:szCs w:val="28"/>
          <w:lang w:val="uk-UA"/>
        </w:rPr>
        <w:t>ПОЛТАВСЬКА ОБЛАСТЬ</w:t>
      </w:r>
    </w:p>
    <w:p w:rsidR="00237C65" w:rsidRPr="00155077" w:rsidRDefault="00237C65" w:rsidP="00237C65">
      <w:pPr>
        <w:jc w:val="center"/>
        <w:rPr>
          <w:b/>
          <w:bCs/>
          <w:color w:val="000000"/>
          <w:sz w:val="28"/>
          <w:szCs w:val="28"/>
          <w:lang w:val="uk-UA"/>
        </w:rPr>
      </w:pPr>
      <w:r>
        <w:rPr>
          <w:b/>
          <w:bCs/>
          <w:color w:val="000000"/>
          <w:sz w:val="28"/>
          <w:szCs w:val="28"/>
          <w:lang w:val="uk-UA"/>
        </w:rPr>
        <w:t xml:space="preserve">Шістнадцята сесія сьомого </w:t>
      </w:r>
      <w:r w:rsidRPr="00155077">
        <w:rPr>
          <w:b/>
          <w:bCs/>
          <w:color w:val="000000"/>
          <w:sz w:val="28"/>
          <w:szCs w:val="28"/>
          <w:lang w:val="uk-UA"/>
        </w:rPr>
        <w:t>скликання</w:t>
      </w:r>
    </w:p>
    <w:p w:rsidR="00237C65" w:rsidRPr="00F87DAA" w:rsidRDefault="00237C65" w:rsidP="00237C65">
      <w:pPr>
        <w:jc w:val="center"/>
        <w:rPr>
          <w:b/>
          <w:bCs/>
          <w:color w:val="000000"/>
          <w:sz w:val="32"/>
          <w:szCs w:val="32"/>
          <w:lang w:val="uk-UA"/>
        </w:rPr>
      </w:pPr>
    </w:p>
    <w:p w:rsidR="00237C65" w:rsidRPr="00F87DAA" w:rsidRDefault="00237C65" w:rsidP="00237C65">
      <w:pPr>
        <w:spacing w:after="120"/>
        <w:jc w:val="center"/>
        <w:rPr>
          <w:b/>
          <w:bCs/>
          <w:color w:val="000000"/>
          <w:sz w:val="32"/>
          <w:szCs w:val="32"/>
          <w:lang w:val="uk-UA"/>
        </w:rPr>
      </w:pPr>
      <w:r w:rsidRPr="00F87DAA">
        <w:rPr>
          <w:b/>
          <w:bCs/>
          <w:color w:val="000000"/>
          <w:sz w:val="32"/>
          <w:szCs w:val="32"/>
          <w:lang w:val="uk-UA"/>
        </w:rPr>
        <w:t>РІШЕННЯ</w:t>
      </w:r>
    </w:p>
    <w:p w:rsidR="00237C65" w:rsidRPr="00155077" w:rsidRDefault="00237C65" w:rsidP="00237C65">
      <w:pPr>
        <w:spacing w:after="120"/>
        <w:jc w:val="center"/>
        <w:rPr>
          <w:b/>
          <w:bCs/>
          <w:color w:val="000000"/>
          <w:sz w:val="44"/>
          <w:szCs w:val="44"/>
          <w:lang w:val="uk-UA"/>
        </w:rPr>
      </w:pPr>
    </w:p>
    <w:p w:rsidR="00237C65" w:rsidRDefault="00237C65" w:rsidP="00237C65">
      <w:pPr>
        <w:rPr>
          <w:b/>
          <w:bCs/>
          <w:color w:val="000000"/>
          <w:lang w:val="uk-UA"/>
        </w:rPr>
      </w:pPr>
      <w:r>
        <w:rPr>
          <w:b/>
          <w:bCs/>
          <w:color w:val="000000"/>
          <w:lang w:val="uk-UA"/>
        </w:rPr>
        <w:t>14.07. 2017</w:t>
      </w:r>
      <w:r w:rsidRPr="00155077">
        <w:rPr>
          <w:b/>
          <w:bCs/>
          <w:color w:val="000000"/>
          <w:lang w:val="uk-UA"/>
        </w:rPr>
        <w:t xml:space="preserve">                             </w:t>
      </w:r>
      <w:r w:rsidRPr="00155077">
        <w:rPr>
          <w:b/>
          <w:bCs/>
          <w:color w:val="000000"/>
          <w:lang w:val="uk-UA"/>
        </w:rPr>
        <w:tab/>
      </w:r>
      <w:r w:rsidRPr="00155077">
        <w:rPr>
          <w:b/>
          <w:bCs/>
          <w:color w:val="000000"/>
          <w:lang w:val="uk-UA"/>
        </w:rPr>
        <w:tab/>
      </w:r>
      <w:r w:rsidRPr="00155077">
        <w:rPr>
          <w:b/>
          <w:bCs/>
          <w:color w:val="000000"/>
          <w:lang w:val="uk-UA"/>
        </w:rPr>
        <w:tab/>
      </w:r>
      <w:r w:rsidRPr="00155077">
        <w:rPr>
          <w:b/>
          <w:bCs/>
          <w:color w:val="000000"/>
          <w:lang w:val="uk-UA"/>
        </w:rPr>
        <w:tab/>
      </w:r>
      <w:r w:rsidRPr="00155077">
        <w:rPr>
          <w:b/>
          <w:bCs/>
          <w:color w:val="000000"/>
          <w:lang w:val="uk-UA"/>
        </w:rPr>
        <w:tab/>
      </w:r>
      <w:r w:rsidRPr="00155077">
        <w:rPr>
          <w:b/>
          <w:bCs/>
          <w:color w:val="000000"/>
          <w:lang w:val="uk-UA"/>
        </w:rPr>
        <w:tab/>
        <w:t xml:space="preserve">     </w:t>
      </w:r>
    </w:p>
    <w:p w:rsidR="00237C65" w:rsidRDefault="00237C65" w:rsidP="00237C65">
      <w:pPr>
        <w:rPr>
          <w:b/>
          <w:bCs/>
          <w:color w:val="000000"/>
          <w:lang w:val="uk-UA"/>
        </w:rPr>
      </w:pPr>
    </w:p>
    <w:p w:rsidR="00237C65" w:rsidRDefault="00237C65" w:rsidP="00237C65">
      <w:pPr>
        <w:rPr>
          <w:sz w:val="28"/>
          <w:szCs w:val="28"/>
          <w:lang w:val="uk-UA"/>
        </w:rPr>
      </w:pPr>
      <w:r w:rsidRPr="00A1612E">
        <w:rPr>
          <w:sz w:val="28"/>
          <w:szCs w:val="28"/>
        </w:rPr>
        <w:t xml:space="preserve">Про встановлення місцевих податків </w:t>
      </w:r>
    </w:p>
    <w:p w:rsidR="00237C65" w:rsidRDefault="00237C65" w:rsidP="00237C65">
      <w:pPr>
        <w:rPr>
          <w:sz w:val="28"/>
          <w:szCs w:val="28"/>
          <w:lang w:val="uk-UA"/>
        </w:rPr>
      </w:pPr>
      <w:r w:rsidRPr="00A1612E">
        <w:rPr>
          <w:sz w:val="28"/>
          <w:szCs w:val="28"/>
        </w:rPr>
        <w:t xml:space="preserve">та зборів </w:t>
      </w:r>
      <w:r>
        <w:rPr>
          <w:sz w:val="28"/>
          <w:szCs w:val="28"/>
          <w:lang w:val="uk-UA"/>
        </w:rPr>
        <w:t xml:space="preserve"> до бюджету Книшівської </w:t>
      </w:r>
    </w:p>
    <w:p w:rsidR="00237C65" w:rsidRPr="001244D9" w:rsidRDefault="00237C65" w:rsidP="00237C65">
      <w:pPr>
        <w:rPr>
          <w:sz w:val="28"/>
          <w:szCs w:val="28"/>
          <w:lang w:val="uk-UA"/>
        </w:rPr>
      </w:pPr>
      <w:r>
        <w:rPr>
          <w:sz w:val="28"/>
          <w:szCs w:val="28"/>
          <w:lang w:val="uk-UA"/>
        </w:rPr>
        <w:t>сільської ради</w:t>
      </w:r>
      <w:r>
        <w:rPr>
          <w:sz w:val="28"/>
          <w:szCs w:val="28"/>
        </w:rPr>
        <w:t xml:space="preserve"> в 201</w:t>
      </w:r>
      <w:r>
        <w:rPr>
          <w:sz w:val="28"/>
          <w:szCs w:val="28"/>
          <w:lang w:val="uk-UA"/>
        </w:rPr>
        <w:t>8</w:t>
      </w:r>
      <w:r>
        <w:rPr>
          <w:sz w:val="28"/>
          <w:szCs w:val="28"/>
        </w:rPr>
        <w:t xml:space="preserve"> році</w:t>
      </w:r>
      <w:r>
        <w:rPr>
          <w:sz w:val="28"/>
          <w:szCs w:val="28"/>
          <w:lang w:val="uk-UA"/>
        </w:rPr>
        <w:t>.</w:t>
      </w:r>
    </w:p>
    <w:p w:rsidR="00237C65" w:rsidRPr="00A1612E" w:rsidRDefault="00237C65" w:rsidP="00237C65">
      <w:pPr>
        <w:ind w:firstLine="708"/>
        <w:rPr>
          <w:sz w:val="28"/>
          <w:szCs w:val="28"/>
          <w:lang w:val="uk-UA"/>
        </w:rPr>
      </w:pPr>
      <w:r w:rsidRPr="00A1612E">
        <w:rPr>
          <w:sz w:val="28"/>
          <w:szCs w:val="28"/>
        </w:rPr>
        <w:t xml:space="preserve"> Керуючий статтею 143 Конституції України, п.24 ст.26, ст.ст 59, 69 Закону України «Про місцеве самоврядування в Україні», Законом України «Про внесення змін до Податкового кодексу України та деяких законів України (щодо податкової реформи)» </w:t>
      </w:r>
      <w:r w:rsidRPr="005214B0">
        <w:rPr>
          <w:sz w:val="28"/>
          <w:szCs w:val="28"/>
        </w:rPr>
        <w:t>від 24.12.2015 року № 909- VІІІ</w:t>
      </w:r>
      <w:r>
        <w:rPr>
          <w:sz w:val="28"/>
          <w:szCs w:val="28"/>
          <w:lang w:val="uk-UA"/>
        </w:rPr>
        <w:t xml:space="preserve"> </w:t>
      </w:r>
      <w:r w:rsidRPr="00A1612E">
        <w:rPr>
          <w:sz w:val="28"/>
          <w:szCs w:val="28"/>
        </w:rPr>
        <w:t xml:space="preserve">та з метою зміцнення матеріальної і фінансової бази місцевого самоврядування, а також сприяння соціально-економічного розвитку </w:t>
      </w:r>
      <w:r>
        <w:rPr>
          <w:sz w:val="28"/>
          <w:szCs w:val="28"/>
          <w:lang w:val="uk-UA"/>
        </w:rPr>
        <w:t>Книшівської сільської ради</w:t>
      </w:r>
      <w:r w:rsidRPr="00A1612E">
        <w:rPr>
          <w:sz w:val="28"/>
          <w:szCs w:val="28"/>
        </w:rPr>
        <w:t>,</w:t>
      </w:r>
      <w:r>
        <w:rPr>
          <w:sz w:val="28"/>
          <w:szCs w:val="28"/>
          <w:lang w:val="uk-UA"/>
        </w:rPr>
        <w:t xml:space="preserve"> сільська </w:t>
      </w:r>
      <w:r w:rsidRPr="00A1612E">
        <w:rPr>
          <w:sz w:val="28"/>
          <w:szCs w:val="28"/>
        </w:rPr>
        <w:t xml:space="preserve"> рада вирішила:</w:t>
      </w:r>
    </w:p>
    <w:p w:rsidR="00237C65" w:rsidRPr="00922829" w:rsidRDefault="00237C65" w:rsidP="00237C65">
      <w:pPr>
        <w:pStyle w:val="a3"/>
        <w:numPr>
          <w:ilvl w:val="0"/>
          <w:numId w:val="7"/>
        </w:numPr>
        <w:rPr>
          <w:rFonts w:ascii="Times New Roman" w:hAnsi="Times New Roman"/>
          <w:sz w:val="28"/>
          <w:szCs w:val="28"/>
        </w:rPr>
      </w:pPr>
      <w:r w:rsidRPr="00922829">
        <w:rPr>
          <w:rFonts w:ascii="Times New Roman" w:hAnsi="Times New Roman"/>
          <w:sz w:val="28"/>
          <w:szCs w:val="28"/>
        </w:rPr>
        <w:t xml:space="preserve">Встановити на території </w:t>
      </w:r>
      <w:r w:rsidRPr="00922829">
        <w:rPr>
          <w:rFonts w:ascii="Times New Roman" w:hAnsi="Times New Roman"/>
          <w:sz w:val="28"/>
          <w:szCs w:val="28"/>
          <w:lang w:val="uk-UA"/>
        </w:rPr>
        <w:t xml:space="preserve">Книшівської </w:t>
      </w:r>
      <w:r w:rsidRPr="00922829">
        <w:rPr>
          <w:rFonts w:ascii="Times New Roman" w:hAnsi="Times New Roman"/>
          <w:sz w:val="28"/>
          <w:szCs w:val="28"/>
        </w:rPr>
        <w:t xml:space="preserve">сільської ради </w:t>
      </w:r>
      <w:r>
        <w:rPr>
          <w:rFonts w:ascii="Times New Roman" w:hAnsi="Times New Roman"/>
          <w:sz w:val="28"/>
          <w:szCs w:val="28"/>
        </w:rPr>
        <w:t>місцеві податки з 01.01.201</w:t>
      </w:r>
      <w:r>
        <w:rPr>
          <w:rFonts w:ascii="Times New Roman" w:hAnsi="Times New Roman"/>
          <w:sz w:val="28"/>
          <w:szCs w:val="28"/>
          <w:lang w:val="uk-UA"/>
        </w:rPr>
        <w:t>8</w:t>
      </w:r>
      <w:r w:rsidRPr="00922829">
        <w:rPr>
          <w:rFonts w:ascii="Times New Roman" w:hAnsi="Times New Roman"/>
          <w:sz w:val="28"/>
          <w:szCs w:val="28"/>
        </w:rPr>
        <w:t xml:space="preserve"> року згідно переліку:</w:t>
      </w:r>
    </w:p>
    <w:p w:rsidR="00237C65" w:rsidRPr="00922829" w:rsidRDefault="00237C65" w:rsidP="00237C65">
      <w:pPr>
        <w:rPr>
          <w:sz w:val="28"/>
          <w:szCs w:val="28"/>
          <w:lang w:val="uk-UA"/>
        </w:rPr>
      </w:pPr>
      <w:r>
        <w:rPr>
          <w:sz w:val="28"/>
          <w:szCs w:val="28"/>
        </w:rPr>
        <w:t>1.1. Єдиний податок.</w:t>
      </w:r>
    </w:p>
    <w:p w:rsidR="00237C65" w:rsidRPr="00922829" w:rsidRDefault="00237C65" w:rsidP="00237C65">
      <w:pPr>
        <w:rPr>
          <w:sz w:val="28"/>
          <w:szCs w:val="28"/>
          <w:lang w:val="uk-UA"/>
        </w:rPr>
      </w:pPr>
      <w:r w:rsidRPr="00922829">
        <w:rPr>
          <w:sz w:val="28"/>
          <w:szCs w:val="28"/>
        </w:rPr>
        <w:t xml:space="preserve">1.2. Податок на нерухоме майно, </w:t>
      </w:r>
      <w:r>
        <w:rPr>
          <w:sz w:val="28"/>
          <w:szCs w:val="28"/>
        </w:rPr>
        <w:t>відмінне від земельної ділянки.</w:t>
      </w:r>
    </w:p>
    <w:p w:rsidR="00237C65" w:rsidRPr="00922829" w:rsidRDefault="00237C65" w:rsidP="00237C65">
      <w:pPr>
        <w:rPr>
          <w:sz w:val="28"/>
          <w:szCs w:val="28"/>
          <w:lang w:val="uk-UA"/>
        </w:rPr>
      </w:pPr>
      <w:r>
        <w:rPr>
          <w:sz w:val="28"/>
          <w:szCs w:val="28"/>
        </w:rPr>
        <w:t>1.3. Транспортний податок.</w:t>
      </w:r>
    </w:p>
    <w:p w:rsidR="00237C65" w:rsidRPr="00B97E8B" w:rsidRDefault="00237C65" w:rsidP="00237C65">
      <w:pPr>
        <w:rPr>
          <w:sz w:val="28"/>
          <w:szCs w:val="28"/>
          <w:lang w:val="uk-UA"/>
        </w:rPr>
      </w:pPr>
      <w:r w:rsidRPr="00922829">
        <w:rPr>
          <w:sz w:val="28"/>
          <w:szCs w:val="28"/>
        </w:rPr>
        <w:t>1.4. Земельний податок.</w:t>
      </w:r>
      <w:r w:rsidRPr="00B97E8B">
        <w:rPr>
          <w:sz w:val="28"/>
          <w:szCs w:val="28"/>
          <w:lang w:val="uk-UA"/>
        </w:rPr>
        <w:t>2. Затвердити ставки єдиного податку відпо</w:t>
      </w:r>
      <w:r>
        <w:rPr>
          <w:sz w:val="28"/>
          <w:szCs w:val="28"/>
          <w:lang w:val="uk-UA"/>
        </w:rPr>
        <w:t>відно до Положення (Додаток 1).</w:t>
      </w:r>
    </w:p>
    <w:p w:rsidR="00237C65" w:rsidRPr="00B97E8B" w:rsidRDefault="00237C65" w:rsidP="00237C65">
      <w:pPr>
        <w:rPr>
          <w:sz w:val="28"/>
          <w:szCs w:val="28"/>
          <w:lang w:val="uk-UA"/>
        </w:rPr>
      </w:pPr>
      <w:r w:rsidRPr="00B97E8B">
        <w:rPr>
          <w:sz w:val="28"/>
          <w:szCs w:val="28"/>
          <w:lang w:val="uk-UA"/>
        </w:rPr>
        <w:t>3. Затвердити ставки податку на нерухоме майно, відмінне від земельної ділянки відпо</w:t>
      </w:r>
      <w:r>
        <w:rPr>
          <w:sz w:val="28"/>
          <w:szCs w:val="28"/>
          <w:lang w:val="uk-UA"/>
        </w:rPr>
        <w:t>відно до Положення (Додаток 2).</w:t>
      </w:r>
    </w:p>
    <w:p w:rsidR="00237C65" w:rsidRPr="00B97E8B" w:rsidRDefault="00237C65" w:rsidP="00237C65">
      <w:pPr>
        <w:rPr>
          <w:sz w:val="28"/>
          <w:szCs w:val="28"/>
          <w:lang w:val="uk-UA"/>
        </w:rPr>
      </w:pPr>
      <w:r w:rsidRPr="00B97E8B">
        <w:rPr>
          <w:sz w:val="28"/>
          <w:szCs w:val="28"/>
          <w:lang w:val="uk-UA"/>
        </w:rPr>
        <w:t>4. Затвердити ставку транспортного податку відпо</w:t>
      </w:r>
      <w:r>
        <w:rPr>
          <w:sz w:val="28"/>
          <w:szCs w:val="28"/>
          <w:lang w:val="uk-UA"/>
        </w:rPr>
        <w:t>відно до Положення (Додаток 3).</w:t>
      </w:r>
    </w:p>
    <w:p w:rsidR="00237C65" w:rsidRPr="00B97E8B" w:rsidRDefault="00237C65" w:rsidP="00237C65">
      <w:pPr>
        <w:rPr>
          <w:sz w:val="28"/>
          <w:szCs w:val="28"/>
          <w:lang w:val="uk-UA"/>
        </w:rPr>
      </w:pPr>
      <w:r w:rsidRPr="00B97E8B">
        <w:rPr>
          <w:sz w:val="28"/>
          <w:szCs w:val="28"/>
          <w:lang w:val="uk-UA"/>
        </w:rPr>
        <w:t>5. Затвердити ставку земельного податку в</w:t>
      </w:r>
      <w:r>
        <w:rPr>
          <w:sz w:val="28"/>
          <w:szCs w:val="28"/>
          <w:lang w:val="uk-UA"/>
        </w:rPr>
        <w:t>ідповідно до положення (Додаток</w:t>
      </w:r>
      <w:r w:rsidRPr="00B97E8B">
        <w:rPr>
          <w:sz w:val="28"/>
          <w:szCs w:val="28"/>
          <w:lang w:val="uk-UA"/>
        </w:rPr>
        <w:t>4).</w:t>
      </w:r>
    </w:p>
    <w:p w:rsidR="00237C65" w:rsidRPr="00922829" w:rsidRDefault="00237C65" w:rsidP="00237C65">
      <w:pPr>
        <w:tabs>
          <w:tab w:val="left" w:pos="3119"/>
        </w:tabs>
        <w:rPr>
          <w:sz w:val="28"/>
          <w:szCs w:val="28"/>
          <w:lang w:val="uk-UA"/>
        </w:rPr>
      </w:pPr>
      <w:r>
        <w:rPr>
          <w:sz w:val="28"/>
          <w:szCs w:val="28"/>
          <w:lang w:val="uk-UA"/>
        </w:rPr>
        <w:t>6.</w:t>
      </w:r>
      <w:r w:rsidRPr="00922829">
        <w:rPr>
          <w:sz w:val="28"/>
          <w:szCs w:val="28"/>
        </w:rPr>
        <w:t>З моменту вступу в дію даного рішення всі попередні рішення про  встановлення місцевих податків і зборів, вважати такими, що втратили чинність.</w:t>
      </w:r>
    </w:p>
    <w:p w:rsidR="00237C65" w:rsidRPr="00922829" w:rsidRDefault="00237C65" w:rsidP="00237C65">
      <w:pPr>
        <w:rPr>
          <w:sz w:val="28"/>
          <w:szCs w:val="28"/>
          <w:lang w:val="uk-UA"/>
        </w:rPr>
      </w:pPr>
      <w:r w:rsidRPr="00922829">
        <w:rPr>
          <w:sz w:val="28"/>
          <w:szCs w:val="28"/>
        </w:rPr>
        <w:t xml:space="preserve">7. Направити дане рішення в </w:t>
      </w:r>
      <w:r>
        <w:rPr>
          <w:sz w:val="28"/>
          <w:szCs w:val="28"/>
          <w:lang w:val="uk-UA"/>
        </w:rPr>
        <w:t xml:space="preserve">Гадяцьку </w:t>
      </w:r>
      <w:r w:rsidRPr="00922829">
        <w:rPr>
          <w:sz w:val="28"/>
          <w:szCs w:val="28"/>
        </w:rPr>
        <w:t>ОДПІ.</w:t>
      </w:r>
    </w:p>
    <w:p w:rsidR="00237C65" w:rsidRDefault="00237C65" w:rsidP="00237C65">
      <w:pPr>
        <w:pStyle w:val="a3"/>
        <w:numPr>
          <w:ilvl w:val="0"/>
          <w:numId w:val="8"/>
        </w:numPr>
        <w:shd w:val="clear" w:color="auto" w:fill="FFFFFF"/>
        <w:autoSpaceDE w:val="0"/>
        <w:autoSpaceDN w:val="0"/>
        <w:spacing w:after="0" w:line="240" w:lineRule="auto"/>
        <w:jc w:val="both"/>
        <w:rPr>
          <w:rFonts w:ascii="Times New Roman" w:eastAsia="Times New Roman" w:hAnsi="Times New Roman"/>
          <w:sz w:val="28"/>
          <w:szCs w:val="28"/>
          <w:lang w:val="uk-UA" w:eastAsia="ru-RU"/>
        </w:rPr>
      </w:pPr>
      <w:r w:rsidRPr="00922829">
        <w:rPr>
          <w:rFonts w:ascii="Times New Roman" w:eastAsia="Times New Roman" w:hAnsi="Times New Roman"/>
          <w:sz w:val="28"/>
          <w:szCs w:val="28"/>
          <w:lang w:val="uk-UA" w:eastAsia="ru-RU"/>
        </w:rPr>
        <w:lastRenderedPageBreak/>
        <w:t>Контроль за виконанням даного рішення покласти на постійну комісію  з питань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w:t>
      </w:r>
    </w:p>
    <w:p w:rsidR="00237C65" w:rsidRPr="00B4144B" w:rsidRDefault="00237C65" w:rsidP="00237C65">
      <w:pPr>
        <w:shd w:val="clear" w:color="auto" w:fill="FFFFFF"/>
        <w:autoSpaceDE w:val="0"/>
        <w:autoSpaceDN w:val="0"/>
        <w:jc w:val="both"/>
        <w:rPr>
          <w:sz w:val="28"/>
          <w:szCs w:val="28"/>
          <w:lang w:val="uk-UA"/>
        </w:rPr>
      </w:pPr>
    </w:p>
    <w:p w:rsidR="00237C65" w:rsidRPr="00B4144B" w:rsidRDefault="00237C65" w:rsidP="00237C65">
      <w:pPr>
        <w:shd w:val="clear" w:color="auto" w:fill="FFFFFF"/>
        <w:autoSpaceDE w:val="0"/>
        <w:autoSpaceDN w:val="0"/>
        <w:jc w:val="both"/>
        <w:rPr>
          <w:sz w:val="28"/>
          <w:szCs w:val="28"/>
          <w:lang w:val="uk-UA"/>
        </w:rPr>
      </w:pPr>
    </w:p>
    <w:p w:rsidR="00237C65" w:rsidRDefault="00237C65" w:rsidP="00237C65">
      <w:pPr>
        <w:pStyle w:val="a3"/>
        <w:shd w:val="clear" w:color="auto" w:fill="FFFFFF"/>
        <w:autoSpaceDE w:val="0"/>
        <w:autoSpaceDN w:val="0"/>
        <w:spacing w:after="0" w:line="240" w:lineRule="auto"/>
        <w:ind w:left="360"/>
        <w:jc w:val="both"/>
        <w:rPr>
          <w:rFonts w:ascii="Times New Roman" w:eastAsia="Times New Roman" w:hAnsi="Times New Roman"/>
          <w:bCs/>
          <w:sz w:val="28"/>
          <w:szCs w:val="28"/>
          <w:lang w:val="uk-UA" w:eastAsia="ru-RU"/>
        </w:rPr>
      </w:pPr>
    </w:p>
    <w:p w:rsidR="00237C65" w:rsidRPr="00B4144B" w:rsidRDefault="00237C65" w:rsidP="00237C65">
      <w:pPr>
        <w:pStyle w:val="a3"/>
        <w:shd w:val="clear" w:color="auto" w:fill="FFFFFF"/>
        <w:autoSpaceDE w:val="0"/>
        <w:autoSpaceDN w:val="0"/>
        <w:spacing w:after="0" w:line="240" w:lineRule="auto"/>
        <w:ind w:left="0"/>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С</w:t>
      </w:r>
      <w:r w:rsidRPr="005678AF">
        <w:rPr>
          <w:rFonts w:ascii="Times New Roman" w:eastAsia="Times New Roman" w:hAnsi="Times New Roman"/>
          <w:bCs/>
          <w:sz w:val="28"/>
          <w:szCs w:val="28"/>
          <w:lang w:val="uk-UA" w:eastAsia="ru-RU"/>
        </w:rPr>
        <w:t>ільський голова:</w:t>
      </w:r>
      <w:r w:rsidRPr="005678AF">
        <w:rPr>
          <w:rFonts w:ascii="Times New Roman" w:eastAsia="Times New Roman" w:hAnsi="Times New Roman"/>
          <w:bCs/>
          <w:sz w:val="28"/>
          <w:szCs w:val="28"/>
          <w:lang w:val="uk-UA" w:eastAsia="ru-RU"/>
        </w:rPr>
        <w:tab/>
      </w:r>
      <w:r w:rsidRPr="005678AF">
        <w:rPr>
          <w:rFonts w:ascii="Times New Roman" w:eastAsia="Times New Roman" w:hAnsi="Times New Roman"/>
          <w:bCs/>
          <w:sz w:val="28"/>
          <w:szCs w:val="28"/>
          <w:lang w:val="uk-UA" w:eastAsia="ru-RU"/>
        </w:rPr>
        <w:tab/>
      </w:r>
      <w:r w:rsidRPr="005678AF">
        <w:rPr>
          <w:rFonts w:ascii="Times New Roman" w:eastAsia="Times New Roman" w:hAnsi="Times New Roman"/>
          <w:bCs/>
          <w:sz w:val="28"/>
          <w:szCs w:val="28"/>
          <w:lang w:val="uk-UA" w:eastAsia="ru-RU"/>
        </w:rPr>
        <w:tab/>
        <w:t>Т.П.Мілька</w:t>
      </w: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jc w:val="right"/>
        <w:outlineLvl w:val="3"/>
        <w:rPr>
          <w:bCs/>
          <w:sz w:val="28"/>
          <w:szCs w:val="28"/>
          <w:lang w:val="uk-UA"/>
        </w:rPr>
      </w:pPr>
    </w:p>
    <w:p w:rsidR="00237C65" w:rsidRPr="001F5BAF" w:rsidRDefault="00237C65" w:rsidP="00237C65">
      <w:pPr>
        <w:keepNext/>
        <w:tabs>
          <w:tab w:val="left" w:pos="6540"/>
          <w:tab w:val="right" w:pos="9355"/>
        </w:tabs>
        <w:autoSpaceDE w:val="0"/>
        <w:autoSpaceDN w:val="0"/>
        <w:spacing w:before="240" w:after="60"/>
        <w:ind w:left="-180"/>
        <w:outlineLvl w:val="3"/>
        <w:rPr>
          <w:bCs/>
          <w:sz w:val="28"/>
          <w:szCs w:val="28"/>
          <w:lang w:val="uk-UA"/>
        </w:rPr>
      </w:pPr>
      <w:r>
        <w:rPr>
          <w:bCs/>
          <w:sz w:val="28"/>
          <w:szCs w:val="28"/>
          <w:lang w:val="uk-UA"/>
        </w:rPr>
        <w:lastRenderedPageBreak/>
        <w:tab/>
      </w:r>
      <w:r w:rsidRPr="001F5BAF">
        <w:rPr>
          <w:bCs/>
          <w:sz w:val="28"/>
          <w:szCs w:val="28"/>
          <w:lang w:val="uk-UA"/>
        </w:rPr>
        <w:t>Додаток 1</w:t>
      </w:r>
    </w:p>
    <w:p w:rsidR="00237C65" w:rsidRDefault="00237C65" w:rsidP="00237C65">
      <w:pPr>
        <w:keepNext/>
        <w:autoSpaceDE w:val="0"/>
        <w:autoSpaceDN w:val="0"/>
        <w:spacing w:before="240" w:after="60"/>
        <w:ind w:left="-180"/>
        <w:jc w:val="right"/>
        <w:outlineLvl w:val="3"/>
        <w:rPr>
          <w:bCs/>
          <w:sz w:val="28"/>
          <w:szCs w:val="28"/>
          <w:lang w:val="uk-UA"/>
        </w:rPr>
      </w:pPr>
      <w:r>
        <w:rPr>
          <w:bCs/>
          <w:sz w:val="28"/>
          <w:szCs w:val="28"/>
          <w:lang w:val="uk-UA"/>
        </w:rPr>
        <w:t xml:space="preserve">                                            </w:t>
      </w:r>
      <w:r w:rsidRPr="001F5BAF">
        <w:rPr>
          <w:bCs/>
          <w:sz w:val="28"/>
          <w:szCs w:val="28"/>
          <w:lang w:val="uk-UA"/>
        </w:rPr>
        <w:t>до    рішен</w:t>
      </w:r>
      <w:r>
        <w:rPr>
          <w:bCs/>
          <w:sz w:val="28"/>
          <w:szCs w:val="28"/>
          <w:lang w:val="uk-UA"/>
        </w:rPr>
        <w:t xml:space="preserve">ня 16 сесії сьомого скликання </w:t>
      </w:r>
    </w:p>
    <w:p w:rsidR="00237C65" w:rsidRDefault="00237C65" w:rsidP="00237C65">
      <w:pPr>
        <w:keepNext/>
        <w:autoSpaceDE w:val="0"/>
        <w:autoSpaceDN w:val="0"/>
        <w:spacing w:before="240" w:after="60"/>
        <w:ind w:left="-180"/>
        <w:jc w:val="center"/>
        <w:outlineLvl w:val="3"/>
        <w:rPr>
          <w:bCs/>
          <w:sz w:val="28"/>
          <w:szCs w:val="28"/>
          <w:lang w:val="uk-UA"/>
        </w:rPr>
      </w:pPr>
      <w:r>
        <w:rPr>
          <w:bCs/>
          <w:sz w:val="28"/>
          <w:szCs w:val="28"/>
          <w:lang w:val="uk-UA"/>
        </w:rPr>
        <w:t xml:space="preserve">                                         Книшівської сільської ради  </w:t>
      </w:r>
    </w:p>
    <w:p w:rsidR="00237C65" w:rsidRPr="001F5BAF" w:rsidRDefault="00237C65" w:rsidP="00237C65">
      <w:pPr>
        <w:keepNext/>
        <w:autoSpaceDE w:val="0"/>
        <w:autoSpaceDN w:val="0"/>
        <w:spacing w:before="240" w:after="60"/>
        <w:ind w:left="-180"/>
        <w:jc w:val="center"/>
        <w:outlineLvl w:val="3"/>
        <w:rPr>
          <w:bCs/>
          <w:sz w:val="28"/>
          <w:szCs w:val="28"/>
          <w:lang w:val="uk-UA"/>
        </w:rPr>
      </w:pPr>
      <w:r>
        <w:rPr>
          <w:bCs/>
          <w:sz w:val="28"/>
          <w:szCs w:val="28"/>
          <w:lang w:val="uk-UA"/>
        </w:rPr>
        <w:t xml:space="preserve">                             від 14.07. 2017 року</w:t>
      </w:r>
    </w:p>
    <w:p w:rsidR="00237C65" w:rsidRPr="001F5BAF" w:rsidRDefault="00237C65" w:rsidP="00237C65">
      <w:pPr>
        <w:keepNext/>
        <w:autoSpaceDE w:val="0"/>
        <w:autoSpaceDN w:val="0"/>
        <w:spacing w:before="240" w:after="60"/>
        <w:ind w:left="-180"/>
        <w:jc w:val="center"/>
        <w:outlineLvl w:val="3"/>
        <w:rPr>
          <w:bCs/>
          <w:sz w:val="28"/>
          <w:szCs w:val="28"/>
          <w:lang w:val="uk-UA"/>
        </w:rPr>
      </w:pPr>
      <w:r w:rsidRPr="001F5BAF">
        <w:rPr>
          <w:bCs/>
          <w:sz w:val="28"/>
          <w:szCs w:val="28"/>
          <w:lang w:val="uk-UA"/>
        </w:rPr>
        <w:t>П О Л О Ж Е Н Н Я</w:t>
      </w:r>
    </w:p>
    <w:p w:rsidR="00237C65" w:rsidRPr="001F5BAF" w:rsidRDefault="00237C65" w:rsidP="00237C65">
      <w:pPr>
        <w:keepNext/>
        <w:autoSpaceDE w:val="0"/>
        <w:autoSpaceDN w:val="0"/>
        <w:spacing w:before="240" w:after="60"/>
        <w:ind w:left="-180"/>
        <w:outlineLvl w:val="3"/>
        <w:rPr>
          <w:bCs/>
          <w:sz w:val="28"/>
          <w:szCs w:val="28"/>
          <w:lang w:val="uk-UA"/>
        </w:rPr>
      </w:pPr>
      <w:r w:rsidRPr="001F5BAF">
        <w:rPr>
          <w:bCs/>
          <w:sz w:val="28"/>
          <w:szCs w:val="28"/>
          <w:lang w:val="uk-UA"/>
        </w:rPr>
        <w:t>про розмір ставок єдиного податку для суб’єктів пі</w:t>
      </w:r>
      <w:r>
        <w:rPr>
          <w:bCs/>
          <w:sz w:val="28"/>
          <w:szCs w:val="28"/>
          <w:lang w:val="uk-UA"/>
        </w:rPr>
        <w:t>дприємницької діяльності на 2018</w:t>
      </w:r>
      <w:r w:rsidRPr="001F5BAF">
        <w:rPr>
          <w:bCs/>
          <w:sz w:val="28"/>
          <w:szCs w:val="28"/>
          <w:lang w:val="uk-UA"/>
        </w:rPr>
        <w:t xml:space="preserve"> рік п</w:t>
      </w:r>
      <w:r>
        <w:rPr>
          <w:bCs/>
          <w:sz w:val="28"/>
          <w:szCs w:val="28"/>
          <w:lang w:val="uk-UA"/>
        </w:rPr>
        <w:t>о Книшівській  сільській раді</w:t>
      </w:r>
    </w:p>
    <w:p w:rsidR="00237C65" w:rsidRPr="001F5BAF" w:rsidRDefault="00237C65" w:rsidP="00237C65">
      <w:pPr>
        <w:keepNext/>
        <w:autoSpaceDE w:val="0"/>
        <w:autoSpaceDN w:val="0"/>
        <w:spacing w:before="240" w:after="60"/>
        <w:ind w:left="-180"/>
        <w:outlineLvl w:val="3"/>
        <w:rPr>
          <w:bCs/>
          <w:sz w:val="28"/>
          <w:szCs w:val="28"/>
          <w:lang w:val="uk-UA"/>
        </w:rPr>
      </w:pPr>
      <w:r w:rsidRPr="001F5BAF">
        <w:rPr>
          <w:bCs/>
          <w:sz w:val="28"/>
          <w:szCs w:val="28"/>
          <w:lang w:val="uk-UA"/>
        </w:rPr>
        <w:t>1. Встановити фіксован</w:t>
      </w:r>
      <w:r>
        <w:rPr>
          <w:bCs/>
          <w:sz w:val="28"/>
          <w:szCs w:val="28"/>
          <w:lang w:val="uk-UA"/>
        </w:rPr>
        <w:t>і ставки єдиного податку на 2018</w:t>
      </w:r>
      <w:r w:rsidRPr="001F5BAF">
        <w:rPr>
          <w:bCs/>
          <w:sz w:val="28"/>
          <w:szCs w:val="28"/>
          <w:lang w:val="uk-UA"/>
        </w:rPr>
        <w:t xml:space="preserve"> рік для фізичних осіб-підприємців, які здійснюють господарську діяльність на території </w:t>
      </w:r>
      <w:r>
        <w:rPr>
          <w:bCs/>
          <w:sz w:val="28"/>
          <w:szCs w:val="28"/>
          <w:lang w:val="uk-UA"/>
        </w:rPr>
        <w:t xml:space="preserve">Книшівської </w:t>
      </w:r>
      <w:r w:rsidRPr="001F5BAF">
        <w:rPr>
          <w:bCs/>
          <w:sz w:val="28"/>
          <w:szCs w:val="28"/>
          <w:lang w:val="uk-UA"/>
        </w:rPr>
        <w:t>сільської ради, з ро</w:t>
      </w:r>
      <w:r>
        <w:rPr>
          <w:bCs/>
          <w:sz w:val="28"/>
          <w:szCs w:val="28"/>
          <w:lang w:val="uk-UA"/>
        </w:rPr>
        <w:t>зрахунку на календарний місяць:</w:t>
      </w:r>
    </w:p>
    <w:p w:rsidR="00237C65" w:rsidRPr="001F5BAF" w:rsidRDefault="00237C65" w:rsidP="00237C65">
      <w:pPr>
        <w:keepNext/>
        <w:autoSpaceDE w:val="0"/>
        <w:autoSpaceDN w:val="0"/>
        <w:spacing w:before="240" w:after="60"/>
        <w:ind w:left="-180"/>
        <w:outlineLvl w:val="3"/>
        <w:rPr>
          <w:bCs/>
          <w:sz w:val="28"/>
          <w:szCs w:val="28"/>
          <w:lang w:val="uk-UA"/>
        </w:rPr>
      </w:pPr>
      <w:r w:rsidRPr="001F5BAF">
        <w:rPr>
          <w:bCs/>
          <w:sz w:val="28"/>
          <w:szCs w:val="28"/>
          <w:lang w:val="uk-UA"/>
        </w:rPr>
        <w:t>1) для першої групи платник</w:t>
      </w:r>
      <w:r>
        <w:rPr>
          <w:bCs/>
          <w:sz w:val="28"/>
          <w:szCs w:val="28"/>
          <w:lang w:val="uk-UA"/>
        </w:rPr>
        <w:t xml:space="preserve">ів єдиного податку – у розмірі 10 </w:t>
      </w:r>
      <w:r w:rsidRPr="001F5BAF">
        <w:rPr>
          <w:bCs/>
          <w:sz w:val="28"/>
          <w:szCs w:val="28"/>
          <w:lang w:val="uk-UA"/>
        </w:rPr>
        <w:t>% мінімальної заробітної плати, встановленої</w:t>
      </w:r>
      <w:r>
        <w:rPr>
          <w:bCs/>
          <w:sz w:val="28"/>
          <w:szCs w:val="28"/>
          <w:lang w:val="uk-UA"/>
        </w:rPr>
        <w:t xml:space="preserve"> Законом на 1 січня 2018</w:t>
      </w:r>
      <w:r w:rsidRPr="001F5BAF">
        <w:rPr>
          <w:bCs/>
          <w:sz w:val="28"/>
          <w:szCs w:val="28"/>
          <w:lang w:val="uk-UA"/>
        </w:rPr>
        <w:t xml:space="preserve"> року, для всіх </w:t>
      </w:r>
      <w:r>
        <w:rPr>
          <w:bCs/>
          <w:sz w:val="28"/>
          <w:szCs w:val="28"/>
          <w:lang w:val="uk-UA"/>
        </w:rPr>
        <w:t>видів господарської діяльності.</w:t>
      </w:r>
    </w:p>
    <w:p w:rsidR="00237C65" w:rsidRPr="001F5BAF" w:rsidRDefault="00237C65" w:rsidP="00237C65">
      <w:pPr>
        <w:keepNext/>
        <w:autoSpaceDE w:val="0"/>
        <w:autoSpaceDN w:val="0"/>
        <w:spacing w:before="240" w:after="60"/>
        <w:ind w:left="-180"/>
        <w:outlineLvl w:val="3"/>
        <w:rPr>
          <w:bCs/>
          <w:sz w:val="28"/>
          <w:szCs w:val="28"/>
          <w:lang w:val="uk-UA"/>
        </w:rPr>
      </w:pPr>
      <w:r w:rsidRPr="001F5BAF">
        <w:rPr>
          <w:bCs/>
          <w:sz w:val="28"/>
          <w:szCs w:val="28"/>
          <w:lang w:val="uk-UA"/>
        </w:rPr>
        <w:t>2) для другої групи платникі</w:t>
      </w:r>
      <w:r>
        <w:rPr>
          <w:bCs/>
          <w:sz w:val="28"/>
          <w:szCs w:val="28"/>
          <w:lang w:val="uk-UA"/>
        </w:rPr>
        <w:t xml:space="preserve">в єдиного податку – у розмірі 20 </w:t>
      </w:r>
      <w:r w:rsidRPr="001F5BAF">
        <w:rPr>
          <w:bCs/>
          <w:sz w:val="28"/>
          <w:szCs w:val="28"/>
          <w:lang w:val="uk-UA"/>
        </w:rPr>
        <w:t>% мінімальної заробітної плати, вста</w:t>
      </w:r>
      <w:r>
        <w:rPr>
          <w:bCs/>
          <w:sz w:val="28"/>
          <w:szCs w:val="28"/>
          <w:lang w:val="uk-UA"/>
        </w:rPr>
        <w:t>новленої Законом на 1 січня 2018</w:t>
      </w:r>
      <w:r w:rsidRPr="001F5BAF">
        <w:rPr>
          <w:bCs/>
          <w:sz w:val="28"/>
          <w:szCs w:val="28"/>
          <w:lang w:val="uk-UA"/>
        </w:rPr>
        <w:t xml:space="preserve"> року, для всіх </w:t>
      </w:r>
      <w:r>
        <w:rPr>
          <w:bCs/>
          <w:sz w:val="28"/>
          <w:szCs w:val="28"/>
          <w:lang w:val="uk-UA"/>
        </w:rPr>
        <w:t>видів господарської діяльності.</w:t>
      </w:r>
    </w:p>
    <w:p w:rsidR="00237C65" w:rsidRPr="001F5BAF" w:rsidRDefault="00237C65" w:rsidP="00237C65">
      <w:pPr>
        <w:keepNext/>
        <w:autoSpaceDE w:val="0"/>
        <w:autoSpaceDN w:val="0"/>
        <w:spacing w:before="240" w:after="60"/>
        <w:ind w:left="-180"/>
        <w:outlineLvl w:val="3"/>
        <w:rPr>
          <w:bCs/>
          <w:sz w:val="28"/>
          <w:szCs w:val="28"/>
          <w:lang w:val="uk-UA"/>
        </w:rPr>
      </w:pPr>
      <w:r>
        <w:rPr>
          <w:bCs/>
          <w:sz w:val="28"/>
          <w:szCs w:val="28"/>
          <w:lang w:val="uk-UA"/>
        </w:rPr>
        <w:t>2</w:t>
      </w:r>
      <w:r w:rsidRPr="001F5BAF">
        <w:rPr>
          <w:bCs/>
          <w:sz w:val="28"/>
          <w:szCs w:val="28"/>
          <w:lang w:val="uk-UA"/>
        </w:rPr>
        <w:t xml:space="preserve">. У разі перевищення протягом календарного року встановленого обсягу доходу платниками єдиного податку першої і другої групп, які здійснюють господарську діяльність на території </w:t>
      </w:r>
      <w:r>
        <w:rPr>
          <w:bCs/>
          <w:sz w:val="28"/>
          <w:szCs w:val="28"/>
          <w:lang w:val="uk-UA"/>
        </w:rPr>
        <w:t xml:space="preserve">Книшівської </w:t>
      </w:r>
      <w:r w:rsidRPr="001F5BAF">
        <w:rPr>
          <w:bCs/>
          <w:sz w:val="28"/>
          <w:szCs w:val="28"/>
          <w:lang w:val="uk-UA"/>
        </w:rPr>
        <w:t xml:space="preserve">сільської ради, та нездійснення такими платниками переходу на застосування іншої ставки – ці платники єдиного податку, зобов'язані перейти на сплату інших податків і </w:t>
      </w:r>
      <w:r w:rsidRPr="001F5BAF">
        <w:rPr>
          <w:bCs/>
          <w:sz w:val="28"/>
          <w:szCs w:val="28"/>
          <w:lang w:val="uk-UA"/>
        </w:rPr>
        <w:lastRenderedPageBreak/>
        <w:t>зборів, визначених Податковим Кодексом, з першого числа місяця, наступного за податковим (звітним) кварталом, у як</w:t>
      </w:r>
      <w:r>
        <w:rPr>
          <w:bCs/>
          <w:sz w:val="28"/>
          <w:szCs w:val="28"/>
          <w:lang w:val="uk-UA"/>
        </w:rPr>
        <w:t>ому відбулося таке перевищення.</w:t>
      </w:r>
    </w:p>
    <w:p w:rsidR="00237C65" w:rsidRPr="001F5BAF" w:rsidRDefault="00237C65" w:rsidP="00237C65">
      <w:pPr>
        <w:keepNext/>
        <w:autoSpaceDE w:val="0"/>
        <w:autoSpaceDN w:val="0"/>
        <w:spacing w:before="240" w:after="60"/>
        <w:ind w:left="-180"/>
        <w:outlineLvl w:val="3"/>
        <w:rPr>
          <w:bCs/>
          <w:sz w:val="28"/>
          <w:szCs w:val="28"/>
          <w:lang w:val="uk-UA"/>
        </w:rPr>
      </w:pPr>
      <w:r>
        <w:rPr>
          <w:bCs/>
          <w:sz w:val="28"/>
          <w:szCs w:val="28"/>
          <w:lang w:val="uk-UA"/>
        </w:rPr>
        <w:t>3</w:t>
      </w:r>
      <w:r w:rsidRPr="001F5BAF">
        <w:rPr>
          <w:bCs/>
          <w:sz w:val="28"/>
          <w:szCs w:val="28"/>
          <w:lang w:val="uk-UA"/>
        </w:rPr>
        <w:t>. Сплату єдиного податку здійснювати за місцем податкової адреси.</w:t>
      </w:r>
    </w:p>
    <w:p w:rsidR="00237C65" w:rsidRPr="001F5BAF" w:rsidRDefault="00237C65" w:rsidP="00237C65">
      <w:pPr>
        <w:keepNext/>
        <w:autoSpaceDE w:val="0"/>
        <w:autoSpaceDN w:val="0"/>
        <w:spacing w:before="240" w:after="60"/>
        <w:ind w:left="-180"/>
        <w:outlineLvl w:val="3"/>
        <w:rPr>
          <w:bCs/>
          <w:sz w:val="28"/>
          <w:szCs w:val="28"/>
          <w:lang w:val="uk-UA"/>
        </w:rPr>
      </w:pPr>
    </w:p>
    <w:p w:rsidR="00237C65" w:rsidRPr="001F5BAF"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r w:rsidRPr="001F5BAF">
        <w:rPr>
          <w:bCs/>
          <w:sz w:val="28"/>
          <w:szCs w:val="28"/>
          <w:lang w:val="uk-UA"/>
        </w:rPr>
        <w:t xml:space="preserve">Сільський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Т.П.Мілька</w:t>
      </w: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Default="00237C65" w:rsidP="00237C65">
      <w:pPr>
        <w:keepNext/>
        <w:autoSpaceDE w:val="0"/>
        <w:autoSpaceDN w:val="0"/>
        <w:spacing w:before="240" w:after="60"/>
        <w:outlineLvl w:val="3"/>
        <w:rPr>
          <w:bCs/>
          <w:sz w:val="28"/>
          <w:szCs w:val="28"/>
          <w:lang w:val="uk-UA"/>
        </w:rPr>
      </w:pPr>
    </w:p>
    <w:p w:rsidR="00237C65" w:rsidRDefault="00237C65" w:rsidP="00237C65">
      <w:pPr>
        <w:keepNext/>
        <w:autoSpaceDE w:val="0"/>
        <w:autoSpaceDN w:val="0"/>
        <w:spacing w:before="240" w:after="60"/>
        <w:ind w:left="-180"/>
        <w:outlineLvl w:val="3"/>
        <w:rPr>
          <w:bCs/>
          <w:sz w:val="28"/>
          <w:szCs w:val="28"/>
          <w:lang w:val="uk-UA"/>
        </w:rPr>
      </w:pPr>
    </w:p>
    <w:p w:rsidR="00237C65" w:rsidRPr="001F5BAF" w:rsidRDefault="00237C65" w:rsidP="00237C65">
      <w:pPr>
        <w:keepNext/>
        <w:autoSpaceDE w:val="0"/>
        <w:autoSpaceDN w:val="0"/>
        <w:spacing w:before="240" w:after="60"/>
        <w:ind w:left="-180"/>
        <w:jc w:val="right"/>
        <w:outlineLvl w:val="3"/>
        <w:rPr>
          <w:bCs/>
          <w:lang w:val="uk-UA"/>
        </w:rPr>
      </w:pPr>
      <w:r w:rsidRPr="001F5BAF">
        <w:rPr>
          <w:bCs/>
          <w:sz w:val="28"/>
          <w:szCs w:val="28"/>
          <w:lang w:val="uk-UA"/>
        </w:rPr>
        <w:t xml:space="preserve">     </w:t>
      </w:r>
    </w:p>
    <w:p w:rsidR="00237C65" w:rsidRPr="001F5BAF" w:rsidRDefault="00237C65" w:rsidP="00237C65">
      <w:pPr>
        <w:jc w:val="right"/>
        <w:rPr>
          <w:lang w:val="uk-UA"/>
        </w:rPr>
      </w:pPr>
      <w:r>
        <w:rPr>
          <w:lang w:val="uk-UA"/>
        </w:rPr>
        <w:t>Додаток 2</w:t>
      </w:r>
    </w:p>
    <w:p w:rsidR="00237C65" w:rsidRPr="005678AF" w:rsidRDefault="00237C65" w:rsidP="00237C65">
      <w:pPr>
        <w:keepNext/>
        <w:autoSpaceDE w:val="0"/>
        <w:autoSpaceDN w:val="0"/>
        <w:spacing w:before="240" w:after="60"/>
        <w:ind w:left="-180"/>
        <w:jc w:val="right"/>
        <w:outlineLvl w:val="3"/>
        <w:rPr>
          <w:bCs/>
          <w:lang w:val="uk-UA"/>
        </w:rPr>
      </w:pPr>
      <w:r w:rsidRPr="005678AF">
        <w:rPr>
          <w:bCs/>
          <w:lang w:val="uk-UA"/>
        </w:rPr>
        <w:t xml:space="preserve">                                            до    рішення 16 сесії сьомого скликання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 xml:space="preserve">                        </w:t>
      </w:r>
      <w:r w:rsidRPr="005678AF">
        <w:rPr>
          <w:bCs/>
          <w:lang w:val="uk-UA"/>
        </w:rPr>
        <w:t xml:space="preserve"> Книшівської сільської ради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 xml:space="preserve">                       </w:t>
      </w:r>
      <w:r w:rsidRPr="005678AF">
        <w:rPr>
          <w:bCs/>
          <w:lang w:val="uk-UA"/>
        </w:rPr>
        <w:t>від 14.07. 2017 року</w:t>
      </w:r>
    </w:p>
    <w:p w:rsidR="00237C65" w:rsidRPr="001F5BAF" w:rsidRDefault="00237C65" w:rsidP="00237C65">
      <w:pPr>
        <w:rPr>
          <w:lang w:val="uk-UA"/>
        </w:rPr>
      </w:pPr>
    </w:p>
    <w:p w:rsidR="00237C65" w:rsidRPr="001F5BAF" w:rsidRDefault="00237C65" w:rsidP="00237C65">
      <w:pPr>
        <w:jc w:val="center"/>
        <w:rPr>
          <w:lang w:val="uk-UA"/>
        </w:rPr>
      </w:pPr>
      <w:r w:rsidRPr="001F5BAF">
        <w:rPr>
          <w:lang w:val="uk-UA"/>
        </w:rPr>
        <w:t>ПОЛОЖЕННЯ</w:t>
      </w:r>
    </w:p>
    <w:p w:rsidR="00237C65" w:rsidRPr="001F5BAF" w:rsidRDefault="00237C65" w:rsidP="00237C65">
      <w:pPr>
        <w:jc w:val="center"/>
        <w:rPr>
          <w:lang w:val="uk-UA"/>
        </w:rPr>
      </w:pPr>
      <w:r w:rsidRPr="001F5BAF">
        <w:rPr>
          <w:lang w:val="uk-UA"/>
        </w:rPr>
        <w:t xml:space="preserve">про податок  на нерухоме майно, </w:t>
      </w:r>
      <w:r>
        <w:rPr>
          <w:lang w:val="uk-UA"/>
        </w:rPr>
        <w:t>відмінне  від земельної ділянки</w:t>
      </w:r>
    </w:p>
    <w:p w:rsidR="00237C65" w:rsidRPr="001F5BAF" w:rsidRDefault="00237C65" w:rsidP="00237C65">
      <w:pPr>
        <w:rPr>
          <w:lang w:val="uk-UA"/>
        </w:rPr>
      </w:pPr>
      <w:r>
        <w:rPr>
          <w:lang w:val="uk-UA"/>
        </w:rPr>
        <w:t>1. Загальні положення</w:t>
      </w:r>
    </w:p>
    <w:p w:rsidR="00237C65" w:rsidRPr="001F5BAF" w:rsidRDefault="00237C65" w:rsidP="00237C65">
      <w:pPr>
        <w:rPr>
          <w:lang w:val="uk-UA"/>
        </w:rPr>
      </w:pPr>
      <w:r w:rsidRPr="001F5BAF">
        <w:rPr>
          <w:lang w:val="uk-UA"/>
        </w:rPr>
        <w:t>1.1. Податок на нерухому майно, відмінне від земельно</w:t>
      </w:r>
      <w:r>
        <w:rPr>
          <w:lang w:val="uk-UA"/>
        </w:rPr>
        <w:t>ї ділянки встановлюється на 2018</w:t>
      </w:r>
      <w:r w:rsidRPr="001F5BAF">
        <w:rPr>
          <w:lang w:val="uk-UA"/>
        </w:rPr>
        <w:t xml:space="preserve"> рік на підставі ст.ст. 10, ст. 266 Податкового Кодексу України, з урахуванням пунктів 5, 80 Закону України «Про внесення змін до Податкового кодексу України та деяких законодавчих актів України щодо податкової реформи» на території </w:t>
      </w:r>
      <w:r>
        <w:rPr>
          <w:lang w:val="uk-UA"/>
        </w:rPr>
        <w:t xml:space="preserve"> Книшівської сільської ради.</w:t>
      </w:r>
    </w:p>
    <w:p w:rsidR="00237C65" w:rsidRPr="001F5BAF" w:rsidRDefault="00237C65" w:rsidP="00237C65">
      <w:pPr>
        <w:rPr>
          <w:lang w:val="uk-UA"/>
        </w:rPr>
      </w:pPr>
      <w:r>
        <w:rPr>
          <w:lang w:val="uk-UA"/>
        </w:rPr>
        <w:t>2. Платники податку</w:t>
      </w:r>
    </w:p>
    <w:p w:rsidR="00237C65" w:rsidRPr="001F5BAF" w:rsidRDefault="00237C65" w:rsidP="00237C65">
      <w:pPr>
        <w:rPr>
          <w:lang w:val="uk-UA"/>
        </w:rPr>
      </w:pPr>
      <w:r w:rsidRPr="001F5BAF">
        <w:rPr>
          <w:lang w:val="uk-UA"/>
        </w:rPr>
        <w:t>2.1. Платниками податку є фізичні та юридичні особи, в тому числі нерезиденти, які є власниками об'єктів житлової</w:t>
      </w:r>
      <w:r>
        <w:rPr>
          <w:lang w:val="uk-UA"/>
        </w:rPr>
        <w:t xml:space="preserve"> та/або нежитлової нерухомості.</w:t>
      </w:r>
    </w:p>
    <w:p w:rsidR="00237C65" w:rsidRPr="001F5BAF" w:rsidRDefault="00237C65" w:rsidP="00237C65">
      <w:pPr>
        <w:rPr>
          <w:lang w:val="uk-UA"/>
        </w:rPr>
      </w:pPr>
      <w:r w:rsidRPr="001F5BAF">
        <w:rPr>
          <w:lang w:val="uk-UA"/>
        </w:rPr>
        <w:t>2.2. Визначення платників податку в разі перебування об'єктів житлової та/або нежитлової нерухомості у спільній частковій або спільній с</w:t>
      </w:r>
      <w:r>
        <w:rPr>
          <w:lang w:val="uk-UA"/>
        </w:rPr>
        <w:t>умісній власності кількох осіб:</w:t>
      </w:r>
    </w:p>
    <w:p w:rsidR="00237C65" w:rsidRPr="001F5BAF" w:rsidRDefault="00237C65" w:rsidP="00237C65">
      <w:pPr>
        <w:rPr>
          <w:lang w:val="uk-UA"/>
        </w:rPr>
      </w:pPr>
      <w:r w:rsidRPr="001F5BAF">
        <w:rPr>
          <w:lang w:val="uk-UA"/>
        </w:rPr>
        <w:t>а) якщо об'єкт житлової та/або нежитлової нерухомості перебуває у спільній частковій власності кількох осіб, платником податку є кожна з</w:t>
      </w:r>
      <w:r>
        <w:rPr>
          <w:lang w:val="uk-UA"/>
        </w:rPr>
        <w:t xml:space="preserve"> цих осіб за належну їй частку;</w:t>
      </w:r>
    </w:p>
    <w:p w:rsidR="00237C65" w:rsidRPr="001F5BAF" w:rsidRDefault="00237C65" w:rsidP="00237C65">
      <w:pPr>
        <w:rPr>
          <w:lang w:val="uk-UA"/>
        </w:rPr>
      </w:pPr>
      <w:r w:rsidRPr="001F5BAF">
        <w:rPr>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w:t>
      </w:r>
      <w:r>
        <w:rPr>
          <w:lang w:val="uk-UA"/>
        </w:rPr>
        <w:t>якщо інше не встановлено судом;</w:t>
      </w:r>
    </w:p>
    <w:p w:rsidR="00237C65" w:rsidRPr="001F5BAF" w:rsidRDefault="00237C65" w:rsidP="00237C65">
      <w:pPr>
        <w:rPr>
          <w:lang w:val="uk-UA"/>
        </w:rPr>
      </w:pPr>
      <w:r w:rsidRPr="001F5BAF">
        <w:rPr>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w:t>
      </w:r>
      <w:r>
        <w:rPr>
          <w:lang w:val="uk-UA"/>
        </w:rPr>
        <w:t>частку.</w:t>
      </w:r>
    </w:p>
    <w:p w:rsidR="00237C65" w:rsidRPr="001F5BAF" w:rsidRDefault="00237C65" w:rsidP="00237C65">
      <w:pPr>
        <w:rPr>
          <w:lang w:val="uk-UA"/>
        </w:rPr>
      </w:pPr>
      <w:r>
        <w:rPr>
          <w:lang w:val="uk-UA"/>
        </w:rPr>
        <w:t>3. Об’єкт оподаткування.</w:t>
      </w:r>
    </w:p>
    <w:p w:rsidR="00237C65" w:rsidRPr="001F5BAF" w:rsidRDefault="00237C65" w:rsidP="00237C65">
      <w:pPr>
        <w:rPr>
          <w:lang w:val="uk-UA"/>
        </w:rPr>
      </w:pPr>
      <w:r w:rsidRPr="001F5BAF">
        <w:rPr>
          <w:lang w:val="uk-UA"/>
        </w:rPr>
        <w:t xml:space="preserve"> 3.1. Об’єктом оподаткування є об’єкт житлової та нежитлової нерухом</w:t>
      </w:r>
      <w:r>
        <w:rPr>
          <w:lang w:val="uk-UA"/>
        </w:rPr>
        <w:t>ості, в тому числі його частка.</w:t>
      </w:r>
    </w:p>
    <w:p w:rsidR="00237C65" w:rsidRPr="001F5BAF" w:rsidRDefault="00237C65" w:rsidP="00237C65">
      <w:pPr>
        <w:rPr>
          <w:lang w:val="uk-UA"/>
        </w:rPr>
      </w:pPr>
      <w:r w:rsidRPr="001F5BAF">
        <w:rPr>
          <w:lang w:val="uk-UA"/>
        </w:rPr>
        <w:lastRenderedPageBreak/>
        <w:t>3.</w:t>
      </w:r>
      <w:r>
        <w:rPr>
          <w:lang w:val="uk-UA"/>
        </w:rPr>
        <w:t>2. Не є об’єктом оподаткування:</w:t>
      </w:r>
    </w:p>
    <w:p w:rsidR="00237C65" w:rsidRPr="001F5BAF" w:rsidRDefault="00237C65" w:rsidP="00237C65">
      <w:pPr>
        <w:rPr>
          <w:lang w:val="uk-UA"/>
        </w:rPr>
      </w:pPr>
      <w:r w:rsidRPr="001F5BAF">
        <w:rPr>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237C65" w:rsidRPr="001F5BAF" w:rsidRDefault="00237C65" w:rsidP="00237C65">
      <w:pPr>
        <w:rPr>
          <w:lang w:val="uk-UA"/>
        </w:rPr>
      </w:pPr>
    </w:p>
    <w:p w:rsidR="00237C65" w:rsidRPr="001F5BAF" w:rsidRDefault="00237C65" w:rsidP="00237C65">
      <w:pPr>
        <w:rPr>
          <w:lang w:val="uk-UA"/>
        </w:rPr>
      </w:pPr>
      <w:r w:rsidRPr="001F5BAF">
        <w:rPr>
          <w:lang w:val="uk-UA"/>
        </w:rPr>
        <w:t>б) об’єкти житлової та нежитлової нерухомості, які розташовані в зонах відчуження та безумовного (обов’язкового) відселення, визначені з</w:t>
      </w:r>
      <w:r>
        <w:rPr>
          <w:lang w:val="uk-UA"/>
        </w:rPr>
        <w:t>аконом, в тому числі їх частки;</w:t>
      </w:r>
    </w:p>
    <w:p w:rsidR="00237C65" w:rsidRPr="001F5BAF" w:rsidRDefault="00237C65" w:rsidP="00237C65">
      <w:pPr>
        <w:rPr>
          <w:lang w:val="uk-UA"/>
        </w:rPr>
      </w:pPr>
      <w:r w:rsidRPr="001F5BAF">
        <w:rPr>
          <w:lang w:val="uk-UA"/>
        </w:rPr>
        <w:t>в) будівлі д</w:t>
      </w:r>
      <w:r>
        <w:rPr>
          <w:lang w:val="uk-UA"/>
        </w:rPr>
        <w:t>итячих будинків сімейного типу;</w:t>
      </w:r>
    </w:p>
    <w:p w:rsidR="00237C65" w:rsidRPr="001F5BAF" w:rsidRDefault="00237C65" w:rsidP="00237C65">
      <w:pPr>
        <w:rPr>
          <w:lang w:val="uk-UA"/>
        </w:rPr>
      </w:pPr>
      <w:r>
        <w:rPr>
          <w:lang w:val="uk-UA"/>
        </w:rPr>
        <w:t>г) гуртожитки;</w:t>
      </w:r>
    </w:p>
    <w:p w:rsidR="00237C65" w:rsidRPr="001F5BAF" w:rsidRDefault="00237C65" w:rsidP="00237C65">
      <w:pPr>
        <w:rPr>
          <w:lang w:val="uk-UA"/>
        </w:rPr>
      </w:pPr>
      <w:r w:rsidRPr="001F5BAF">
        <w:rPr>
          <w:lang w:val="uk-UA"/>
        </w:rPr>
        <w:t xml:space="preserve">ґ) житлова нерухомість непридатна для проживання, в тому числі у зв’язку з аварійним станом, визнана такою згідно з рішенням </w:t>
      </w:r>
      <w:r>
        <w:rPr>
          <w:lang w:val="uk-UA"/>
        </w:rPr>
        <w:t>Книшівської сільської ради;</w:t>
      </w:r>
    </w:p>
    <w:p w:rsidR="00237C65" w:rsidRPr="001F5BAF" w:rsidRDefault="00237C65" w:rsidP="00237C65">
      <w:pPr>
        <w:rPr>
          <w:lang w:val="uk-UA"/>
        </w:rPr>
      </w:pPr>
      <w:r w:rsidRPr="001F5BAF">
        <w:rPr>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w:t>
      </w:r>
      <w:r>
        <w:rPr>
          <w:lang w:val="uk-UA"/>
        </w:rPr>
        <w:t>дного такого об’єкта на дитину;</w:t>
      </w:r>
    </w:p>
    <w:p w:rsidR="00237C65" w:rsidRPr="001F5BAF" w:rsidRDefault="00237C65" w:rsidP="00237C65">
      <w:pPr>
        <w:rPr>
          <w:lang w:val="uk-UA"/>
        </w:rPr>
      </w:pPr>
      <w:r w:rsidRPr="001F5BAF">
        <w:rPr>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w:t>
      </w:r>
      <w:r>
        <w:rPr>
          <w:lang w:val="uk-UA"/>
        </w:rPr>
        <w:t>ітектурних формах та на ринках;</w:t>
      </w:r>
    </w:p>
    <w:p w:rsidR="00237C65" w:rsidRPr="001F5BAF" w:rsidRDefault="00237C65" w:rsidP="00237C65">
      <w:pPr>
        <w:rPr>
          <w:lang w:val="uk-UA"/>
        </w:rPr>
      </w:pPr>
      <w:r w:rsidRPr="001F5BAF">
        <w:rPr>
          <w:lang w:val="uk-UA"/>
        </w:rPr>
        <w:t>є) будівлі промисловості, зокрема виробничі корпуси, цехи, складські прим</w:t>
      </w:r>
      <w:r>
        <w:rPr>
          <w:lang w:val="uk-UA"/>
        </w:rPr>
        <w:t>іщення промислових підприємств;</w:t>
      </w:r>
    </w:p>
    <w:p w:rsidR="00237C65" w:rsidRPr="001F5BAF" w:rsidRDefault="00237C65" w:rsidP="00237C65">
      <w:pPr>
        <w:rPr>
          <w:lang w:val="uk-UA"/>
        </w:rPr>
      </w:pPr>
      <w:r w:rsidRPr="001F5BAF">
        <w:rPr>
          <w:lang w:val="uk-UA"/>
        </w:rPr>
        <w:t>ж) будівлі, споруди сільськогосподарських товаровиробників, призначені для використання безпосередньо у сі</w:t>
      </w:r>
      <w:r>
        <w:rPr>
          <w:lang w:val="uk-UA"/>
        </w:rPr>
        <w:t>льськогосподарській діяльності;</w:t>
      </w:r>
    </w:p>
    <w:p w:rsidR="00237C65" w:rsidRPr="001F5BAF" w:rsidRDefault="00237C65" w:rsidP="00237C65">
      <w:pPr>
        <w:rPr>
          <w:lang w:val="uk-UA"/>
        </w:rPr>
      </w:pPr>
      <w:r w:rsidRPr="001F5BAF">
        <w:rPr>
          <w:lang w:val="uk-UA"/>
        </w:rPr>
        <w:t>з) об’єкти житлової та нежитлової нерухомості, які перебувають у власності громадських організацій інвалідів та їх пі</w:t>
      </w:r>
      <w:r>
        <w:rPr>
          <w:lang w:val="uk-UA"/>
        </w:rPr>
        <w:t>дприємств.</w:t>
      </w:r>
    </w:p>
    <w:p w:rsidR="00237C65" w:rsidRPr="001F5BAF" w:rsidRDefault="00237C65" w:rsidP="00237C65">
      <w:pPr>
        <w:rPr>
          <w:lang w:val="uk-UA"/>
        </w:rPr>
      </w:pPr>
      <w:r>
        <w:rPr>
          <w:lang w:val="uk-UA"/>
        </w:rPr>
        <w:t>4. База оподаткування.</w:t>
      </w:r>
    </w:p>
    <w:p w:rsidR="00237C65" w:rsidRPr="001F5BAF" w:rsidRDefault="00237C65" w:rsidP="00237C65">
      <w:pPr>
        <w:rPr>
          <w:lang w:val="uk-UA"/>
        </w:rPr>
      </w:pPr>
      <w:r w:rsidRPr="001F5BAF">
        <w:rPr>
          <w:lang w:val="uk-UA"/>
        </w:rPr>
        <w:t>4.1. Базою оподаткування є загальна площа об’єкта житлової та нежитлової нерухом</w:t>
      </w:r>
      <w:r>
        <w:rPr>
          <w:lang w:val="uk-UA"/>
        </w:rPr>
        <w:t>ості, в тому числі його часток.</w:t>
      </w:r>
    </w:p>
    <w:p w:rsidR="00237C65" w:rsidRPr="001F5BAF" w:rsidRDefault="00237C65" w:rsidP="00237C65">
      <w:pPr>
        <w:rPr>
          <w:lang w:val="uk-UA"/>
        </w:rPr>
      </w:pPr>
      <w:r w:rsidRPr="001F5BAF">
        <w:rPr>
          <w:lang w:val="uk-UA"/>
        </w:rPr>
        <w:t>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w:t>
      </w:r>
      <w:r>
        <w:rPr>
          <w:lang w:val="uk-UA"/>
        </w:rPr>
        <w:t xml:space="preserve"> документів на право власності.</w:t>
      </w:r>
    </w:p>
    <w:p w:rsidR="00237C65" w:rsidRPr="001F5BAF" w:rsidRDefault="00237C65" w:rsidP="00237C65">
      <w:pPr>
        <w:rPr>
          <w:lang w:val="uk-UA"/>
        </w:rPr>
      </w:pPr>
      <w:r w:rsidRPr="001F5BAF">
        <w:rPr>
          <w:lang w:val="uk-UA"/>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w:t>
      </w:r>
      <w:r>
        <w:rPr>
          <w:lang w:val="uk-UA"/>
        </w:rPr>
        <w:t>раво власності на такий об’єкт.</w:t>
      </w:r>
    </w:p>
    <w:p w:rsidR="00237C65" w:rsidRPr="001F5BAF" w:rsidRDefault="00237C65" w:rsidP="00237C65">
      <w:pPr>
        <w:rPr>
          <w:lang w:val="uk-UA"/>
        </w:rPr>
      </w:pPr>
      <w:r w:rsidRPr="001F5BAF">
        <w:rPr>
          <w:lang w:val="uk-UA"/>
        </w:rPr>
        <w:t>5. Пільги із сплати податку.</w:t>
      </w:r>
    </w:p>
    <w:p w:rsidR="00237C65" w:rsidRPr="001F5BAF" w:rsidRDefault="00237C65" w:rsidP="00237C65">
      <w:pPr>
        <w:rPr>
          <w:lang w:val="uk-UA"/>
        </w:rPr>
      </w:pPr>
    </w:p>
    <w:p w:rsidR="00237C65" w:rsidRPr="001F5BAF" w:rsidRDefault="00237C65" w:rsidP="00237C65">
      <w:pPr>
        <w:rPr>
          <w:lang w:val="uk-UA"/>
        </w:rPr>
      </w:pPr>
      <w:r w:rsidRPr="001F5BAF">
        <w:rPr>
          <w:lang w:val="uk-UA"/>
        </w:rPr>
        <w:t>5.1. База оподаткування об'єкта/об'єктів житлової нерухомості, в тому числі їх часток, що перебувають у власності фізичної особи платника податку, зменшуєть</w:t>
      </w:r>
      <w:r>
        <w:rPr>
          <w:lang w:val="uk-UA"/>
        </w:rPr>
        <w:t>ся, незалежно від їх кількості:</w:t>
      </w:r>
    </w:p>
    <w:p w:rsidR="00237C65" w:rsidRPr="001F5BAF" w:rsidRDefault="00237C65" w:rsidP="00237C65">
      <w:pPr>
        <w:rPr>
          <w:lang w:val="uk-UA"/>
        </w:rPr>
      </w:pPr>
      <w:r w:rsidRPr="001F5BAF">
        <w:rPr>
          <w:lang w:val="uk-UA"/>
        </w:rPr>
        <w:t xml:space="preserve">а) для квартири/квартир незалежно від їх кількості - на 70 кв. метрів; </w:t>
      </w:r>
    </w:p>
    <w:p w:rsidR="00237C65" w:rsidRPr="001F5BAF" w:rsidRDefault="00237C65" w:rsidP="00237C65">
      <w:pPr>
        <w:rPr>
          <w:lang w:val="uk-UA"/>
        </w:rPr>
      </w:pPr>
      <w:r w:rsidRPr="001F5BAF">
        <w:rPr>
          <w:lang w:val="uk-UA"/>
        </w:rPr>
        <w:t xml:space="preserve">б) для житлового будинку/будинків незалежно від їх кількості - на 150 кв. метрів; </w:t>
      </w:r>
    </w:p>
    <w:p w:rsidR="00237C65" w:rsidRDefault="00237C65" w:rsidP="00237C65">
      <w:pPr>
        <w:rPr>
          <w:lang w:val="uk-UA"/>
        </w:rPr>
      </w:pPr>
      <w:r w:rsidRPr="001F5BAF">
        <w:rPr>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237C65" w:rsidRPr="001F5BAF" w:rsidRDefault="00237C65" w:rsidP="00237C65">
      <w:pPr>
        <w:rPr>
          <w:lang w:val="uk-UA"/>
        </w:rPr>
      </w:pPr>
      <w:r w:rsidRPr="001F5BAF">
        <w:rPr>
          <w:lang w:val="uk-UA"/>
        </w:rPr>
        <w:t xml:space="preserve">5.2 База оподаткування об´єкта / об´єктів нежитлової нерухомості, в тому числі їх часток, що перебувають у власності фізичних осіб платників податку, зменшується для господарських (присадибних) будівель - допоміжних (нежитлових) приміщень, до яких належать сараї, хліви, гаражі, літні кухні, майстерні, вбиральні, погреби, навіси, котельні, </w:t>
      </w:r>
      <w:r w:rsidRPr="001F5BAF">
        <w:rPr>
          <w:lang w:val="uk-UA"/>
        </w:rPr>
        <w:lastRenderedPageBreak/>
        <w:t>бойлерні, трансформаторні підстанції, а також для гаражів, сараїв, погребів поза межами присадибних ділянок – на 180 кв. метрів.</w:t>
      </w:r>
    </w:p>
    <w:p w:rsidR="00237C65" w:rsidRPr="001F5BAF" w:rsidRDefault="00237C65" w:rsidP="00237C65">
      <w:pPr>
        <w:rPr>
          <w:lang w:val="uk-UA"/>
        </w:rPr>
      </w:pPr>
      <w:r w:rsidRPr="001F5BAF">
        <w:rPr>
          <w:lang w:val="uk-UA"/>
        </w:rPr>
        <w:t>Таке зменшення надається один раз за кожний базовий под</w:t>
      </w:r>
      <w:r>
        <w:rPr>
          <w:lang w:val="uk-UA"/>
        </w:rPr>
        <w:t>атковий (звітний) період (рік).</w:t>
      </w:r>
    </w:p>
    <w:p w:rsidR="00237C65" w:rsidRPr="001F5BAF" w:rsidRDefault="00237C65" w:rsidP="00237C65">
      <w:pPr>
        <w:rPr>
          <w:lang w:val="uk-UA"/>
        </w:rPr>
      </w:pPr>
      <w:r w:rsidRPr="001F5BAF">
        <w:rPr>
          <w:lang w:val="uk-UA"/>
        </w:rPr>
        <w:t>6. Ста</w:t>
      </w:r>
      <w:r>
        <w:rPr>
          <w:lang w:val="uk-UA"/>
        </w:rPr>
        <w:t>вка податку.</w:t>
      </w:r>
    </w:p>
    <w:p w:rsidR="00237C65" w:rsidRPr="001F5BAF" w:rsidRDefault="00237C65" w:rsidP="00237C65">
      <w:pPr>
        <w:rPr>
          <w:lang w:val="uk-UA"/>
        </w:rPr>
      </w:pPr>
      <w:r w:rsidRPr="001F5BAF">
        <w:rPr>
          <w:lang w:val="uk-UA"/>
        </w:rPr>
        <w:t xml:space="preserve"> 6.1. Ставка податку для об’єктів житлової нерухомості, що перебувають у власності фізичних та юридичних осіб становить 0,1 %  мінімальної заробітної плати за </w:t>
      </w:r>
      <w:r>
        <w:rPr>
          <w:lang w:val="uk-UA"/>
        </w:rPr>
        <w:t xml:space="preserve"> 1 кв. метр бази оподаткування.</w:t>
      </w:r>
    </w:p>
    <w:p w:rsidR="00237C65" w:rsidRPr="001F5BAF" w:rsidRDefault="00237C65" w:rsidP="00237C65">
      <w:pPr>
        <w:rPr>
          <w:lang w:val="uk-UA"/>
        </w:rPr>
      </w:pPr>
      <w:r w:rsidRPr="001F5BAF">
        <w:rPr>
          <w:lang w:val="uk-UA"/>
        </w:rPr>
        <w:t>6.2. Ставка податку для об'єктів нежитлової нерухомості, що перебувають у власно</w:t>
      </w:r>
      <w:r>
        <w:rPr>
          <w:lang w:val="uk-UA"/>
        </w:rPr>
        <w:t>сті фізичних осіб  становить 0,1</w:t>
      </w:r>
      <w:r w:rsidRPr="001F5BAF">
        <w:rPr>
          <w:lang w:val="uk-UA"/>
        </w:rPr>
        <w:t>%   мінімальної заробітної  плати за</w:t>
      </w:r>
      <w:r>
        <w:rPr>
          <w:lang w:val="uk-UA"/>
        </w:rPr>
        <w:t xml:space="preserve"> 1 кв. метр бази оподаткування.</w:t>
      </w:r>
    </w:p>
    <w:p w:rsidR="00237C65" w:rsidRPr="001F5BAF" w:rsidRDefault="00237C65" w:rsidP="00237C65">
      <w:pPr>
        <w:rPr>
          <w:lang w:val="uk-UA"/>
        </w:rPr>
      </w:pPr>
      <w:r w:rsidRPr="001F5BAF">
        <w:rPr>
          <w:lang w:val="uk-UA"/>
        </w:rPr>
        <w:t>6.3. Ставка податку для об'єктів нежитлової нерухомості, що перебувають у власності  юридичних осіб (крім о</w:t>
      </w:r>
      <w:r>
        <w:rPr>
          <w:lang w:val="uk-UA"/>
        </w:rPr>
        <w:t>б’єктів торгівлі), становить 0,1</w:t>
      </w:r>
      <w:r w:rsidRPr="001F5BAF">
        <w:rPr>
          <w:lang w:val="uk-UA"/>
        </w:rPr>
        <w:t xml:space="preserve"> % мінімальної заробітної плати за</w:t>
      </w:r>
      <w:r>
        <w:rPr>
          <w:lang w:val="uk-UA"/>
        </w:rPr>
        <w:t xml:space="preserve"> 1 кв. метр бази оподаткування.</w:t>
      </w:r>
    </w:p>
    <w:p w:rsidR="00237C65" w:rsidRPr="001F5BAF" w:rsidRDefault="00237C65" w:rsidP="00237C65">
      <w:pPr>
        <w:rPr>
          <w:lang w:val="uk-UA"/>
        </w:rPr>
      </w:pPr>
      <w:r w:rsidRPr="001F5BAF">
        <w:rPr>
          <w:lang w:val="uk-UA"/>
        </w:rPr>
        <w:t>6.4. Ставка податку для об'єктів нежитлової нерухомості (об</w:t>
      </w:r>
      <w:r>
        <w:rPr>
          <w:lang w:val="uk-UA"/>
        </w:rPr>
        <w:t>’єктів торгівлі),  становить 0,1</w:t>
      </w:r>
      <w:r w:rsidRPr="001F5BAF">
        <w:rPr>
          <w:lang w:val="uk-UA"/>
        </w:rPr>
        <w:t xml:space="preserve">%  мінімальної заробітної плати за 1 кв. метр бази оподаткування.                                      </w:t>
      </w:r>
      <w:r>
        <w:rPr>
          <w:lang w:val="uk-UA"/>
        </w:rPr>
        <w:t xml:space="preserve">                               </w:t>
      </w:r>
    </w:p>
    <w:p w:rsidR="00237C65" w:rsidRPr="001F5BAF" w:rsidRDefault="00237C65" w:rsidP="00237C65">
      <w:pPr>
        <w:rPr>
          <w:lang w:val="uk-UA"/>
        </w:rPr>
      </w:pPr>
      <w:r>
        <w:rPr>
          <w:lang w:val="uk-UA"/>
        </w:rPr>
        <w:t>7. Податковий період.</w:t>
      </w:r>
    </w:p>
    <w:p w:rsidR="00237C65" w:rsidRPr="001F5BAF" w:rsidRDefault="00237C65" w:rsidP="00237C65">
      <w:pPr>
        <w:rPr>
          <w:lang w:val="uk-UA"/>
        </w:rPr>
      </w:pPr>
      <w:r w:rsidRPr="001F5BAF">
        <w:rPr>
          <w:lang w:val="uk-UA"/>
        </w:rPr>
        <w:t>Базовий податковий (звітний) пер</w:t>
      </w:r>
      <w:r>
        <w:rPr>
          <w:lang w:val="uk-UA"/>
        </w:rPr>
        <w:t>іод дорівнює календарному року.</w:t>
      </w:r>
    </w:p>
    <w:p w:rsidR="00237C65" w:rsidRPr="001F5BAF" w:rsidRDefault="00237C65" w:rsidP="00237C65">
      <w:pPr>
        <w:rPr>
          <w:lang w:val="uk-UA"/>
        </w:rPr>
      </w:pPr>
      <w:r w:rsidRPr="001F5BAF">
        <w:rPr>
          <w:lang w:val="uk-UA"/>
        </w:rPr>
        <w:t>8. П</w:t>
      </w:r>
      <w:r>
        <w:rPr>
          <w:lang w:val="uk-UA"/>
        </w:rPr>
        <w:t>орядок обчислення суми податку.</w:t>
      </w:r>
    </w:p>
    <w:p w:rsidR="00237C65" w:rsidRPr="001F5BAF" w:rsidRDefault="00237C65" w:rsidP="00237C65">
      <w:pPr>
        <w:rPr>
          <w:lang w:val="uk-UA"/>
        </w:rPr>
      </w:pPr>
      <w:r w:rsidRPr="001F5BAF">
        <w:rPr>
          <w:lang w:val="uk-UA"/>
        </w:rPr>
        <w:t xml:space="preserve"> 8.1.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237C65" w:rsidRPr="001F5BAF" w:rsidRDefault="00237C65" w:rsidP="00237C65">
      <w:pPr>
        <w:rPr>
          <w:lang w:val="uk-UA"/>
        </w:rPr>
      </w:pPr>
    </w:p>
    <w:p w:rsidR="00237C65" w:rsidRPr="001F5BAF" w:rsidRDefault="00237C65" w:rsidP="00237C65">
      <w:pPr>
        <w:rPr>
          <w:lang w:val="uk-UA"/>
        </w:rPr>
      </w:pPr>
      <w:r w:rsidRPr="001F5BAF">
        <w:rPr>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5.1 пункту 5 Положення та пільги органів місцевого самоврядування з неоподатковуваної площі таких об'єктів </w:t>
      </w:r>
      <w:r>
        <w:rPr>
          <w:lang w:val="uk-UA"/>
        </w:rPr>
        <w:t xml:space="preserve"> та відповідної ставки податку;</w:t>
      </w:r>
    </w:p>
    <w:p w:rsidR="00237C65" w:rsidRPr="001F5BAF" w:rsidRDefault="00237C65" w:rsidP="00237C65">
      <w:pPr>
        <w:rPr>
          <w:lang w:val="uk-UA"/>
        </w:rPr>
      </w:pPr>
      <w:r w:rsidRPr="001F5BAF">
        <w:rPr>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5.1 пункту 5 Положення та пільги органів місцевого самоврядування з неоподатковуваної площі таких об'єктів</w:t>
      </w:r>
      <w:r>
        <w:rPr>
          <w:lang w:val="uk-UA"/>
        </w:rPr>
        <w:t xml:space="preserve"> та відповідної ставки податку;</w:t>
      </w:r>
    </w:p>
    <w:p w:rsidR="00237C65" w:rsidRPr="001F5BAF" w:rsidRDefault="00237C65" w:rsidP="00237C65">
      <w:pPr>
        <w:rPr>
          <w:lang w:val="uk-UA"/>
        </w:rPr>
      </w:pPr>
      <w:r w:rsidRPr="001F5BAF">
        <w:rPr>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5.1 пункту 5 Положення та пільги органів місцевого самоврядування з неоподатковуваної площі таких об'єктів</w:t>
      </w:r>
      <w:r>
        <w:rPr>
          <w:lang w:val="uk-UA"/>
        </w:rPr>
        <w:t xml:space="preserve"> та відповідної ставки податку;</w:t>
      </w:r>
    </w:p>
    <w:p w:rsidR="00237C65" w:rsidRPr="001F5BAF" w:rsidRDefault="00237C65" w:rsidP="00237C65">
      <w:pPr>
        <w:rPr>
          <w:lang w:val="uk-UA"/>
        </w:rPr>
      </w:pPr>
      <w:r w:rsidRPr="001F5BAF">
        <w:rPr>
          <w:lang w:val="uk-UA"/>
        </w:rPr>
        <w:t>г) сума податку, обчислена з урахуванням підпунктів «а» та «б» підпункту 5.1 пункту 5 Положення, розподіляється контролюючим органом пропорційно до питомої ваги загальної площі кожного з об'є</w:t>
      </w:r>
      <w:r>
        <w:rPr>
          <w:lang w:val="uk-UA"/>
        </w:rPr>
        <w:t>ктів житлової нерухомості.</w:t>
      </w:r>
    </w:p>
    <w:p w:rsidR="00237C65" w:rsidRPr="001F5BAF" w:rsidRDefault="00237C65" w:rsidP="00237C65">
      <w:pPr>
        <w:rPr>
          <w:lang w:val="uk-UA"/>
        </w:rPr>
      </w:pPr>
      <w:r w:rsidRPr="001F5BAF">
        <w:rPr>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відповідно до підпункту 5.2. пункту 5 Положення і виходячи із  загальної площі кожного із об’єктів нежитлової нерухомості та відповідної ставки податку, під</w:t>
      </w:r>
      <w:r>
        <w:rPr>
          <w:lang w:val="uk-UA"/>
        </w:rPr>
        <w:t>пункту 6.2. пункту 6 Положення.</w:t>
      </w:r>
    </w:p>
    <w:p w:rsidR="00237C65" w:rsidRPr="001F5BAF" w:rsidRDefault="00237C65" w:rsidP="00237C65">
      <w:pPr>
        <w:rPr>
          <w:lang w:val="uk-UA"/>
        </w:rPr>
      </w:pPr>
      <w:r w:rsidRPr="001F5BAF">
        <w:rPr>
          <w:lang w:val="uk-UA"/>
        </w:rPr>
        <w:t>8.2. Податкове/податкові повідомлення-рішення про сплату суми/сум податку, обчисленого згідно з підпунктом 8.1 пункту 8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w:t>
      </w:r>
      <w:r>
        <w:rPr>
          <w:lang w:val="uk-UA"/>
        </w:rPr>
        <w:t>вим (звітним) періодом (роком).</w:t>
      </w:r>
    </w:p>
    <w:p w:rsidR="00237C65" w:rsidRPr="001F5BAF" w:rsidRDefault="00237C65" w:rsidP="00237C65">
      <w:pPr>
        <w:rPr>
          <w:lang w:val="uk-UA"/>
        </w:rPr>
      </w:pPr>
      <w:r w:rsidRPr="001F5BAF">
        <w:rPr>
          <w:lang w:val="uk-UA"/>
        </w:rPr>
        <w:lastRenderedPageBreak/>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w:t>
      </w:r>
      <w:r>
        <w:rPr>
          <w:lang w:val="uk-UA"/>
        </w:rPr>
        <w:t>раво власності на такий об'єкт.</w:t>
      </w:r>
    </w:p>
    <w:p w:rsidR="00237C65" w:rsidRPr="001F5BAF" w:rsidRDefault="00237C65" w:rsidP="00237C65">
      <w:pPr>
        <w:rPr>
          <w:lang w:val="uk-UA"/>
        </w:rPr>
      </w:pPr>
      <w:r w:rsidRPr="001F5BAF">
        <w:rPr>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237C65" w:rsidRPr="001F5BAF" w:rsidRDefault="00237C65" w:rsidP="00237C65">
      <w:pPr>
        <w:rPr>
          <w:lang w:val="uk-UA"/>
        </w:rPr>
      </w:pPr>
    </w:p>
    <w:p w:rsidR="00237C65" w:rsidRPr="001F5BAF" w:rsidRDefault="00237C65" w:rsidP="00237C65">
      <w:pPr>
        <w:rPr>
          <w:lang w:val="uk-UA"/>
        </w:rPr>
      </w:pPr>
      <w:r w:rsidRPr="001F5BAF">
        <w:rPr>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w:t>
      </w:r>
      <w:r>
        <w:rPr>
          <w:lang w:val="uk-UA"/>
        </w:rPr>
        <w:t>х нерезидентів.</w:t>
      </w:r>
    </w:p>
    <w:p w:rsidR="00237C65" w:rsidRPr="001F5BAF" w:rsidRDefault="00237C65" w:rsidP="00237C65">
      <w:pPr>
        <w:rPr>
          <w:lang w:val="uk-UA"/>
        </w:rPr>
      </w:pPr>
      <w:r w:rsidRPr="001F5BAF">
        <w:rPr>
          <w:lang w:val="uk-UA"/>
        </w:rPr>
        <w:t>8.3. Платники податку мають право звернутися з письмовою заявою до контролюючого органу за місцем проживання (реєстрації) дл</w:t>
      </w:r>
      <w:r>
        <w:rPr>
          <w:lang w:val="uk-UA"/>
        </w:rPr>
        <w:t>я проведення звірки даних щодо:</w:t>
      </w:r>
    </w:p>
    <w:p w:rsidR="00237C65" w:rsidRPr="001F5BAF" w:rsidRDefault="00237C65" w:rsidP="00237C65">
      <w:pPr>
        <w:rPr>
          <w:lang w:val="uk-UA"/>
        </w:rPr>
      </w:pPr>
      <w:r w:rsidRPr="001F5BAF">
        <w:rPr>
          <w:lang w:val="uk-UA"/>
        </w:rPr>
        <w:t>- об'єктів житлової та/або нежитлової нерухомості, в тому числі їх часток, що перебувают</w:t>
      </w:r>
      <w:r>
        <w:rPr>
          <w:lang w:val="uk-UA"/>
        </w:rPr>
        <w:t>ь у власності платника податку;</w:t>
      </w:r>
    </w:p>
    <w:p w:rsidR="00237C65" w:rsidRPr="001F5BAF" w:rsidRDefault="00237C65" w:rsidP="00237C65">
      <w:pPr>
        <w:rPr>
          <w:lang w:val="uk-UA"/>
        </w:rPr>
      </w:pPr>
      <w:r w:rsidRPr="001F5BAF">
        <w:rPr>
          <w:lang w:val="uk-UA"/>
        </w:rPr>
        <w:t>- розміру загальної площі об'єктів житлової та/або нежитлової нерухомості, що перебувают</w:t>
      </w:r>
      <w:r>
        <w:rPr>
          <w:lang w:val="uk-UA"/>
        </w:rPr>
        <w:t>ь у власності платника податку;</w:t>
      </w:r>
    </w:p>
    <w:p w:rsidR="00237C65" w:rsidRPr="001F5BAF" w:rsidRDefault="00237C65" w:rsidP="00237C65">
      <w:pPr>
        <w:rPr>
          <w:lang w:val="uk-UA"/>
        </w:rPr>
      </w:pPr>
      <w:r w:rsidRPr="001F5BAF">
        <w:rPr>
          <w:lang w:val="uk-UA"/>
        </w:rPr>
        <w:t>- права на користув</w:t>
      </w:r>
      <w:r>
        <w:rPr>
          <w:lang w:val="uk-UA"/>
        </w:rPr>
        <w:t>ання пільгою із сплати податку;</w:t>
      </w:r>
    </w:p>
    <w:p w:rsidR="00237C65" w:rsidRPr="001F5BAF" w:rsidRDefault="00237C65" w:rsidP="00237C65">
      <w:pPr>
        <w:rPr>
          <w:lang w:val="uk-UA"/>
        </w:rPr>
      </w:pPr>
      <w:r>
        <w:rPr>
          <w:lang w:val="uk-UA"/>
        </w:rPr>
        <w:t>- розміру ставки податку;</w:t>
      </w:r>
    </w:p>
    <w:p w:rsidR="00237C65" w:rsidRPr="001F5BAF" w:rsidRDefault="00237C65" w:rsidP="00237C65">
      <w:pPr>
        <w:rPr>
          <w:lang w:val="uk-UA"/>
        </w:rPr>
      </w:pPr>
      <w:r w:rsidRPr="001F5BAF">
        <w:rPr>
          <w:lang w:val="uk-UA"/>
        </w:rPr>
        <w:t>- нарахованої сум</w:t>
      </w:r>
      <w:r>
        <w:rPr>
          <w:lang w:val="uk-UA"/>
        </w:rPr>
        <w:t>и податку.</w:t>
      </w:r>
    </w:p>
    <w:p w:rsidR="00237C65" w:rsidRPr="001F5BAF" w:rsidRDefault="00237C65" w:rsidP="00237C65">
      <w:pPr>
        <w:rPr>
          <w:lang w:val="uk-UA"/>
        </w:rPr>
      </w:pPr>
      <w:r w:rsidRPr="001F5BAF">
        <w:rPr>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w:t>
      </w:r>
      <w:r>
        <w:rPr>
          <w:lang w:val="uk-UA"/>
        </w:rPr>
        <w:t>ється скасованим (відкликаним).</w:t>
      </w:r>
    </w:p>
    <w:p w:rsidR="00237C65" w:rsidRPr="001F5BAF" w:rsidRDefault="00237C65" w:rsidP="00237C65">
      <w:pPr>
        <w:rPr>
          <w:lang w:val="uk-UA"/>
        </w:rPr>
      </w:pPr>
      <w:r w:rsidRPr="001F5BAF">
        <w:rPr>
          <w:lang w:val="uk-UA"/>
        </w:rPr>
        <w:t>8.4.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w:t>
      </w:r>
      <w:r>
        <w:rPr>
          <w:lang w:val="uk-UA"/>
        </w:rPr>
        <w:t xml:space="preserve"> рівними частками поквартально.</w:t>
      </w:r>
    </w:p>
    <w:p w:rsidR="00237C65" w:rsidRPr="001F5BAF" w:rsidRDefault="00237C65" w:rsidP="00237C65">
      <w:pPr>
        <w:rPr>
          <w:lang w:val="uk-UA"/>
        </w:rPr>
      </w:pPr>
      <w:r w:rsidRPr="001F5BAF">
        <w:rPr>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w:t>
      </w:r>
      <w:r>
        <w:rPr>
          <w:lang w:val="uk-UA"/>
        </w:rPr>
        <w:t>раво власності на такий об'єкт.</w:t>
      </w:r>
    </w:p>
    <w:p w:rsidR="00237C65" w:rsidRPr="001F5BAF" w:rsidRDefault="00237C65" w:rsidP="00237C65">
      <w:pPr>
        <w:rPr>
          <w:lang w:val="uk-UA"/>
        </w:rPr>
      </w:pPr>
      <w:r w:rsidRPr="001F5BAF">
        <w:rPr>
          <w:lang w:val="uk-UA"/>
        </w:rPr>
        <w:t>9. Порядок обчислення сум податку в разі зміни власника</w:t>
      </w:r>
      <w:r>
        <w:rPr>
          <w:lang w:val="uk-UA"/>
        </w:rPr>
        <w:t xml:space="preserve"> об’єкта оподаткування податком</w:t>
      </w:r>
    </w:p>
    <w:p w:rsidR="00237C65" w:rsidRPr="001F5BAF" w:rsidRDefault="00237C65" w:rsidP="00237C65">
      <w:pPr>
        <w:rPr>
          <w:lang w:val="uk-UA"/>
        </w:rPr>
      </w:pPr>
      <w:r w:rsidRPr="001F5BAF">
        <w:rPr>
          <w:lang w:val="uk-UA"/>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-починаючи з місяця, в якому виникло право власності.</w:t>
      </w:r>
    </w:p>
    <w:p w:rsidR="00237C65" w:rsidRPr="001F5BAF" w:rsidRDefault="00237C65" w:rsidP="00237C65">
      <w:pPr>
        <w:rPr>
          <w:lang w:val="uk-UA"/>
        </w:rPr>
      </w:pPr>
    </w:p>
    <w:p w:rsidR="00237C65" w:rsidRPr="001F5BAF" w:rsidRDefault="00237C65" w:rsidP="00237C65">
      <w:pPr>
        <w:rPr>
          <w:lang w:val="uk-UA"/>
        </w:rPr>
      </w:pPr>
      <w:r w:rsidRPr="001F5BAF">
        <w:rPr>
          <w:lang w:val="uk-UA"/>
        </w:rPr>
        <w:t>9.2. Контролюючий орган надсилає податкове повідомлення-рішення новому власнику після отримання інформац</w:t>
      </w:r>
      <w:r>
        <w:rPr>
          <w:lang w:val="uk-UA"/>
        </w:rPr>
        <w:t>ії про перехід права власності.</w:t>
      </w:r>
    </w:p>
    <w:p w:rsidR="00237C65" w:rsidRPr="001F5BAF" w:rsidRDefault="00237C65" w:rsidP="00237C65">
      <w:pPr>
        <w:rPr>
          <w:lang w:val="uk-UA"/>
        </w:rPr>
      </w:pPr>
      <w:r>
        <w:rPr>
          <w:lang w:val="uk-UA"/>
        </w:rPr>
        <w:t>10. Порядок сплати податку</w:t>
      </w:r>
    </w:p>
    <w:p w:rsidR="00237C65" w:rsidRPr="001F5BAF" w:rsidRDefault="00237C65" w:rsidP="00237C65">
      <w:pPr>
        <w:rPr>
          <w:lang w:val="uk-UA"/>
        </w:rPr>
      </w:pPr>
      <w:r w:rsidRPr="001F5BAF">
        <w:rPr>
          <w:lang w:val="uk-UA"/>
        </w:rPr>
        <w:t xml:space="preserve">10.1. Податок сплачується за місцем розташування об’єкта/об’єктів оподаткування і зараховується до бюджету </w:t>
      </w:r>
      <w:r>
        <w:rPr>
          <w:lang w:val="uk-UA"/>
        </w:rPr>
        <w:t xml:space="preserve">Книшівської </w:t>
      </w:r>
      <w:r w:rsidRPr="001F5BAF">
        <w:rPr>
          <w:lang w:val="uk-UA"/>
        </w:rPr>
        <w:t>сільської ради згідно з положенн</w:t>
      </w:r>
      <w:r>
        <w:rPr>
          <w:lang w:val="uk-UA"/>
        </w:rPr>
        <w:t>ями Бюджетного кодексу України.</w:t>
      </w:r>
    </w:p>
    <w:p w:rsidR="00237C65" w:rsidRPr="001F5BAF" w:rsidRDefault="00237C65" w:rsidP="00237C65">
      <w:pPr>
        <w:rPr>
          <w:lang w:val="uk-UA"/>
        </w:rPr>
      </w:pPr>
      <w:r>
        <w:rPr>
          <w:lang w:val="uk-UA"/>
        </w:rPr>
        <w:lastRenderedPageBreak/>
        <w:t>11. Строки сплати податку</w:t>
      </w:r>
    </w:p>
    <w:p w:rsidR="00237C65" w:rsidRPr="001F5BAF" w:rsidRDefault="00237C65" w:rsidP="00237C65">
      <w:pPr>
        <w:rPr>
          <w:lang w:val="uk-UA"/>
        </w:rPr>
      </w:pPr>
      <w:r w:rsidRPr="001F5BAF">
        <w:rPr>
          <w:lang w:val="uk-UA"/>
        </w:rPr>
        <w:t>11.1. Податкове зобов’язання за звітний рік з податку сплачуєть</w:t>
      </w:r>
      <w:r>
        <w:rPr>
          <w:lang w:val="uk-UA"/>
        </w:rPr>
        <w:t xml:space="preserve">ся:                            </w:t>
      </w:r>
    </w:p>
    <w:p w:rsidR="00237C65" w:rsidRPr="001F5BAF" w:rsidRDefault="00237C65" w:rsidP="00237C65">
      <w:pPr>
        <w:rPr>
          <w:lang w:val="uk-UA"/>
        </w:rPr>
      </w:pPr>
      <w:r w:rsidRPr="001F5BAF">
        <w:rPr>
          <w:lang w:val="uk-UA"/>
        </w:rPr>
        <w:t>а) фізичними особами - протягом 60 днів з дня вручення по</w:t>
      </w:r>
      <w:r>
        <w:rPr>
          <w:lang w:val="uk-UA"/>
        </w:rPr>
        <w:t>даткового повідомлення-рішення;</w:t>
      </w:r>
    </w:p>
    <w:p w:rsidR="00237C65" w:rsidRDefault="00237C65" w:rsidP="00237C65">
      <w:pPr>
        <w:rPr>
          <w:lang w:val="uk-UA"/>
        </w:rPr>
      </w:pPr>
      <w:r w:rsidRPr="001F5BAF">
        <w:rPr>
          <w:lang w:val="uk-UA"/>
        </w:rPr>
        <w:t xml:space="preserve">б) юридичними особами - авансовими внесками щокварталу до 30 числа місяця, що наступає за звітним кварталом, які відображаються </w:t>
      </w:r>
      <w:r>
        <w:rPr>
          <w:lang w:val="uk-UA"/>
        </w:rPr>
        <w:t>в річній податковій декларації.</w:t>
      </w:r>
    </w:p>
    <w:p w:rsidR="00237C65" w:rsidRPr="0032207D" w:rsidRDefault="00237C65" w:rsidP="00237C65">
      <w:pPr>
        <w:rPr>
          <w:lang w:val="uk-UA"/>
        </w:rPr>
      </w:pPr>
    </w:p>
    <w:p w:rsidR="00237C65" w:rsidRDefault="00237C65" w:rsidP="00237C65">
      <w:pPr>
        <w:rPr>
          <w:lang w:val="uk-UA"/>
        </w:rPr>
      </w:pPr>
      <w:r w:rsidRPr="001F5BAF">
        <w:rPr>
          <w:lang w:val="uk-UA"/>
        </w:rPr>
        <w:t>Сільський голова</w:t>
      </w:r>
      <w:r>
        <w:rPr>
          <w:lang w:val="uk-UA"/>
        </w:rPr>
        <w:tab/>
      </w:r>
      <w:r>
        <w:rPr>
          <w:lang w:val="uk-UA"/>
        </w:rPr>
        <w:tab/>
      </w:r>
      <w:r>
        <w:rPr>
          <w:lang w:val="uk-UA"/>
        </w:rPr>
        <w:tab/>
      </w:r>
      <w:r>
        <w:rPr>
          <w:lang w:val="uk-UA"/>
        </w:rPr>
        <w:tab/>
      </w:r>
      <w:r>
        <w:rPr>
          <w:lang w:val="uk-UA"/>
        </w:rPr>
        <w:tab/>
        <w:t>Т.П.Мілька</w:t>
      </w: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keepNext/>
        <w:tabs>
          <w:tab w:val="left" w:pos="5175"/>
          <w:tab w:val="right" w:pos="9355"/>
        </w:tabs>
        <w:autoSpaceDE w:val="0"/>
        <w:autoSpaceDN w:val="0"/>
        <w:spacing w:before="240" w:after="60"/>
        <w:ind w:left="-180"/>
        <w:outlineLvl w:val="3"/>
        <w:rPr>
          <w:bCs/>
          <w:lang w:val="uk-UA"/>
        </w:rPr>
      </w:pPr>
      <w:r>
        <w:rPr>
          <w:lang w:val="uk-UA"/>
        </w:rPr>
        <w:tab/>
        <w:t>Додаток 3</w:t>
      </w:r>
      <w:r>
        <w:rPr>
          <w:lang w:val="uk-UA"/>
        </w:rPr>
        <w:tab/>
        <w:t xml:space="preserve">      </w:t>
      </w:r>
      <w:r w:rsidRPr="005678AF">
        <w:rPr>
          <w:bCs/>
          <w:lang w:val="uk-UA"/>
        </w:rPr>
        <w:t xml:space="preserve">                                      </w:t>
      </w:r>
    </w:p>
    <w:p w:rsidR="00237C65" w:rsidRPr="005678AF" w:rsidRDefault="00237C65" w:rsidP="00237C65">
      <w:pPr>
        <w:keepNext/>
        <w:autoSpaceDE w:val="0"/>
        <w:autoSpaceDN w:val="0"/>
        <w:spacing w:before="240" w:after="60"/>
        <w:ind w:left="-180"/>
        <w:jc w:val="right"/>
        <w:outlineLvl w:val="3"/>
        <w:rPr>
          <w:bCs/>
          <w:lang w:val="uk-UA"/>
        </w:rPr>
      </w:pPr>
      <w:r w:rsidRPr="005678AF">
        <w:rPr>
          <w:bCs/>
          <w:lang w:val="uk-UA"/>
        </w:rPr>
        <w:t xml:space="preserve">до    рішення 16 сесії сьомого скликання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 xml:space="preserve">                        </w:t>
      </w:r>
      <w:r w:rsidRPr="005678AF">
        <w:rPr>
          <w:bCs/>
          <w:lang w:val="uk-UA"/>
        </w:rPr>
        <w:t xml:space="preserve"> Книшівської сільської ради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 xml:space="preserve">                       </w:t>
      </w:r>
      <w:r w:rsidRPr="005678AF">
        <w:rPr>
          <w:bCs/>
          <w:lang w:val="uk-UA"/>
        </w:rPr>
        <w:t>від 14.07. 2017 року</w:t>
      </w:r>
    </w:p>
    <w:p w:rsidR="00237C65" w:rsidRDefault="00237C65" w:rsidP="00237C65">
      <w:pPr>
        <w:jc w:val="center"/>
        <w:rPr>
          <w:lang w:val="uk-UA"/>
        </w:rPr>
      </w:pPr>
      <w:r w:rsidRPr="0032207D">
        <w:rPr>
          <w:lang w:val="uk-UA"/>
        </w:rPr>
        <w:t>ПОЛОЖЕННЯ</w:t>
      </w:r>
    </w:p>
    <w:p w:rsidR="00237C65" w:rsidRDefault="00237C65" w:rsidP="00237C65">
      <w:pPr>
        <w:jc w:val="center"/>
        <w:rPr>
          <w:lang w:val="uk-UA"/>
        </w:rPr>
      </w:pPr>
      <w:r>
        <w:rPr>
          <w:lang w:val="uk-UA"/>
        </w:rPr>
        <w:t>про транспортний податок</w:t>
      </w:r>
    </w:p>
    <w:p w:rsidR="00237C65" w:rsidRPr="0032207D" w:rsidRDefault="00237C65" w:rsidP="00237C65">
      <w:pPr>
        <w:jc w:val="center"/>
        <w:rPr>
          <w:lang w:val="uk-UA"/>
        </w:rPr>
      </w:pPr>
      <w:r>
        <w:rPr>
          <w:lang w:val="uk-UA"/>
        </w:rPr>
        <w:t>1. Загальні положення.</w:t>
      </w:r>
    </w:p>
    <w:p w:rsidR="00237C65" w:rsidRPr="0032207D" w:rsidRDefault="00237C65" w:rsidP="00237C65">
      <w:pPr>
        <w:rPr>
          <w:lang w:val="uk-UA"/>
        </w:rPr>
      </w:pPr>
      <w:r w:rsidRPr="0032207D">
        <w:rPr>
          <w:lang w:val="uk-UA"/>
        </w:rPr>
        <w:t>Транспортний податок встановлюється відповідно до статті 2</w:t>
      </w:r>
      <w:r>
        <w:rPr>
          <w:lang w:val="uk-UA"/>
        </w:rPr>
        <w:t>67 Податкового кодексу України.</w:t>
      </w:r>
    </w:p>
    <w:p w:rsidR="00237C65" w:rsidRPr="0032207D" w:rsidRDefault="00237C65" w:rsidP="00237C65">
      <w:pPr>
        <w:rPr>
          <w:lang w:val="uk-UA"/>
        </w:rPr>
      </w:pPr>
      <w:r>
        <w:rPr>
          <w:lang w:val="uk-UA"/>
        </w:rPr>
        <w:t>2. Платники податку</w:t>
      </w:r>
    </w:p>
    <w:p w:rsidR="00237C65" w:rsidRPr="0032207D" w:rsidRDefault="00237C65" w:rsidP="00237C65">
      <w:pPr>
        <w:rPr>
          <w:lang w:val="uk-UA"/>
        </w:rPr>
      </w:pPr>
      <w:r w:rsidRPr="0032207D">
        <w:rPr>
          <w:lang w:val="uk-UA"/>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w:t>
      </w:r>
      <w:r>
        <w:rPr>
          <w:lang w:val="uk-UA"/>
        </w:rPr>
        <w:t>у 3  є об’єктами оподаткування.</w:t>
      </w:r>
    </w:p>
    <w:p w:rsidR="00237C65" w:rsidRPr="0032207D" w:rsidRDefault="00237C65" w:rsidP="00237C65">
      <w:pPr>
        <w:rPr>
          <w:lang w:val="uk-UA"/>
        </w:rPr>
      </w:pPr>
      <w:r w:rsidRPr="0032207D">
        <w:rPr>
          <w:lang w:val="uk-UA"/>
        </w:rPr>
        <w:t>3.</w:t>
      </w:r>
      <w:r>
        <w:rPr>
          <w:lang w:val="uk-UA"/>
        </w:rPr>
        <w:t xml:space="preserve"> Об’єкт оподаткування</w:t>
      </w:r>
    </w:p>
    <w:p w:rsidR="00237C65" w:rsidRPr="0032207D" w:rsidRDefault="00237C65" w:rsidP="00237C65">
      <w:pPr>
        <w:rPr>
          <w:lang w:val="uk-UA"/>
        </w:rPr>
      </w:pPr>
      <w:r w:rsidRPr="0032207D">
        <w:rPr>
          <w:lang w:val="uk-UA"/>
        </w:rPr>
        <w:t>3.1. Об’єктом оподаткування є легкові автомобілі, які використовувалися до 5 років і мають об’єм цилінд</w:t>
      </w:r>
      <w:r>
        <w:rPr>
          <w:lang w:val="uk-UA"/>
        </w:rPr>
        <w:t>рів двигуна понад 3000 куб. см.</w:t>
      </w:r>
    </w:p>
    <w:p w:rsidR="00237C65" w:rsidRPr="0032207D" w:rsidRDefault="00237C65" w:rsidP="00237C65">
      <w:pPr>
        <w:rPr>
          <w:lang w:val="uk-UA"/>
        </w:rPr>
      </w:pPr>
      <w:r>
        <w:rPr>
          <w:lang w:val="uk-UA"/>
        </w:rPr>
        <w:t>4. База оподаткування</w:t>
      </w:r>
    </w:p>
    <w:p w:rsidR="00237C65" w:rsidRPr="0032207D" w:rsidRDefault="00237C65" w:rsidP="00237C65">
      <w:pPr>
        <w:rPr>
          <w:lang w:val="uk-UA"/>
        </w:rPr>
      </w:pPr>
      <w:r w:rsidRPr="0032207D">
        <w:rPr>
          <w:lang w:val="uk-UA"/>
        </w:rPr>
        <w:t>4.1. Базою оподаткування є легковий автомобіль, що є об’єктом оподаткування відповідно до підпун</w:t>
      </w:r>
      <w:r>
        <w:rPr>
          <w:lang w:val="uk-UA"/>
        </w:rPr>
        <w:t>кту 3.1 пункту 3 цього додатку.</w:t>
      </w:r>
    </w:p>
    <w:p w:rsidR="00237C65" w:rsidRPr="0032207D" w:rsidRDefault="00237C65" w:rsidP="00237C65">
      <w:pPr>
        <w:rPr>
          <w:lang w:val="uk-UA"/>
        </w:rPr>
      </w:pPr>
      <w:r>
        <w:rPr>
          <w:lang w:val="uk-UA"/>
        </w:rPr>
        <w:t>5. Ставка податку</w:t>
      </w:r>
    </w:p>
    <w:p w:rsidR="00237C65" w:rsidRPr="0032207D" w:rsidRDefault="00237C65" w:rsidP="00237C65">
      <w:pPr>
        <w:rPr>
          <w:lang w:val="uk-UA"/>
        </w:rPr>
      </w:pPr>
      <w:r w:rsidRPr="0032207D">
        <w:rPr>
          <w:lang w:val="uk-UA"/>
        </w:rPr>
        <w:t>5.1.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3.1 пункт</w:t>
      </w:r>
      <w:r>
        <w:rPr>
          <w:lang w:val="uk-UA"/>
        </w:rPr>
        <w:t>у 3.</w:t>
      </w:r>
    </w:p>
    <w:p w:rsidR="00237C65" w:rsidRPr="0032207D" w:rsidRDefault="00237C65" w:rsidP="00237C65">
      <w:pPr>
        <w:rPr>
          <w:lang w:val="uk-UA"/>
        </w:rPr>
      </w:pPr>
      <w:r>
        <w:rPr>
          <w:lang w:val="uk-UA"/>
        </w:rPr>
        <w:t>6. Податковий період</w:t>
      </w:r>
    </w:p>
    <w:p w:rsidR="00237C65" w:rsidRPr="0032207D" w:rsidRDefault="00237C65" w:rsidP="00237C65">
      <w:pPr>
        <w:rPr>
          <w:lang w:val="uk-UA"/>
        </w:rPr>
      </w:pPr>
      <w:r w:rsidRPr="0032207D">
        <w:rPr>
          <w:lang w:val="uk-UA"/>
        </w:rPr>
        <w:t>6.1. Базовий податковий (звітний) пер</w:t>
      </w:r>
      <w:r>
        <w:rPr>
          <w:lang w:val="uk-UA"/>
        </w:rPr>
        <w:t>іод дорівнює календарному року.</w:t>
      </w:r>
    </w:p>
    <w:p w:rsidR="00237C65" w:rsidRPr="0032207D" w:rsidRDefault="00237C65" w:rsidP="00237C65">
      <w:pPr>
        <w:rPr>
          <w:lang w:val="uk-UA"/>
        </w:rPr>
      </w:pPr>
      <w:r w:rsidRPr="0032207D">
        <w:rPr>
          <w:lang w:val="uk-UA"/>
        </w:rPr>
        <w:lastRenderedPageBreak/>
        <w:t>7. Поряд</w:t>
      </w:r>
      <w:r>
        <w:rPr>
          <w:lang w:val="uk-UA"/>
        </w:rPr>
        <w:t>ок обчислення та сплати податку</w:t>
      </w:r>
    </w:p>
    <w:p w:rsidR="00237C65" w:rsidRPr="0032207D" w:rsidRDefault="00237C65" w:rsidP="00237C65">
      <w:pPr>
        <w:rPr>
          <w:lang w:val="uk-UA"/>
        </w:rPr>
      </w:pPr>
      <w:r w:rsidRPr="0032207D">
        <w:rPr>
          <w:lang w:val="uk-UA"/>
        </w:rPr>
        <w:t>7.1. Обчислення суми податку з об’єкта/об’єктів оподаткування фізичних осіб здійснюється контролюючим органом за місц</w:t>
      </w:r>
      <w:r>
        <w:rPr>
          <w:lang w:val="uk-UA"/>
        </w:rPr>
        <w:t>ем реєстрації платника податку.</w:t>
      </w:r>
    </w:p>
    <w:p w:rsidR="00237C65" w:rsidRPr="0032207D" w:rsidRDefault="00237C65" w:rsidP="00237C65">
      <w:pPr>
        <w:rPr>
          <w:lang w:val="uk-UA"/>
        </w:rPr>
      </w:pPr>
      <w:r w:rsidRPr="0032207D">
        <w:rPr>
          <w:lang w:val="uk-UA"/>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w:t>
      </w:r>
      <w:r>
        <w:rPr>
          <w:lang w:val="uk-UA"/>
        </w:rPr>
        <w:t>вого (звітного) періоду (року).</w:t>
      </w:r>
    </w:p>
    <w:p w:rsidR="00237C65" w:rsidRPr="0032207D" w:rsidRDefault="00237C65" w:rsidP="00237C65">
      <w:pPr>
        <w:rPr>
          <w:lang w:val="uk-UA"/>
        </w:rPr>
      </w:pPr>
      <w:r w:rsidRPr="0032207D">
        <w:rPr>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237C65" w:rsidRPr="0032207D" w:rsidRDefault="00237C65" w:rsidP="00237C65">
      <w:pPr>
        <w:rPr>
          <w:lang w:val="uk-UA"/>
        </w:rPr>
      </w:pPr>
    </w:p>
    <w:p w:rsidR="00237C65" w:rsidRPr="0032207D" w:rsidRDefault="00237C65" w:rsidP="00237C65">
      <w:pPr>
        <w:rPr>
          <w:lang w:val="uk-UA"/>
        </w:rPr>
      </w:pPr>
      <w:r w:rsidRPr="0032207D">
        <w:rPr>
          <w:lang w:val="uk-UA"/>
        </w:rPr>
        <w:t xml:space="preserve">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місцем реєстрації об’єктів оподаткування, що перебувають </w:t>
      </w:r>
      <w:r>
        <w:rPr>
          <w:lang w:val="uk-UA"/>
        </w:rPr>
        <w:t>у власності таких нерезидентів.</w:t>
      </w:r>
    </w:p>
    <w:p w:rsidR="00237C65" w:rsidRPr="0032207D" w:rsidRDefault="00237C65" w:rsidP="00237C65">
      <w:pPr>
        <w:rPr>
          <w:lang w:val="uk-UA"/>
        </w:rPr>
      </w:pPr>
      <w:r w:rsidRPr="0032207D">
        <w:rPr>
          <w:lang w:val="uk-UA"/>
        </w:rPr>
        <w:t>7.3. Органи внутрішніх сп</w:t>
      </w:r>
      <w:r>
        <w:rPr>
          <w:lang w:val="uk-UA"/>
        </w:rPr>
        <w:t>рав зобов’язані до 1 квітня 2018</w:t>
      </w:r>
      <w:r w:rsidRPr="0032207D">
        <w:rPr>
          <w:lang w:val="uk-UA"/>
        </w:rPr>
        <w:t xml:space="preserve"> року подати контролюючим органам за місцем реєстрації об’єкта оподаткування відомості, не</w:t>
      </w:r>
      <w:r>
        <w:rPr>
          <w:lang w:val="uk-UA"/>
        </w:rPr>
        <w:t>обхідні для розрахунку податку.</w:t>
      </w:r>
    </w:p>
    <w:p w:rsidR="00237C65" w:rsidRPr="0032207D" w:rsidRDefault="00237C65" w:rsidP="00237C65">
      <w:pPr>
        <w:rPr>
          <w:lang w:val="uk-UA"/>
        </w:rPr>
      </w:pPr>
      <w:r>
        <w:rPr>
          <w:lang w:val="uk-UA"/>
        </w:rPr>
        <w:t>З 1 квітня 2018</w:t>
      </w:r>
      <w:r w:rsidRPr="0032207D">
        <w:rPr>
          <w:lang w:val="uk-UA"/>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w:t>
      </w:r>
      <w:r>
        <w:rPr>
          <w:lang w:val="uk-UA"/>
        </w:rPr>
        <w:t>ерше число відповідного місяця.</w:t>
      </w:r>
    </w:p>
    <w:p w:rsidR="00237C65" w:rsidRPr="0032207D" w:rsidRDefault="00237C65" w:rsidP="00237C65">
      <w:pPr>
        <w:rPr>
          <w:lang w:val="uk-UA"/>
        </w:rPr>
      </w:pPr>
      <w:r w:rsidRPr="0032207D">
        <w:rPr>
          <w:lang w:val="uk-UA"/>
        </w:rPr>
        <w:t>Форма подачі інформації встановлюється центральним органом виконавчої влади, що забезпечує формування</w:t>
      </w:r>
      <w:r>
        <w:rPr>
          <w:lang w:val="uk-UA"/>
        </w:rPr>
        <w:t xml:space="preserve"> державної податкової політики.</w:t>
      </w:r>
    </w:p>
    <w:p w:rsidR="00237C65" w:rsidRPr="0032207D" w:rsidRDefault="00237C65" w:rsidP="00237C65">
      <w:pPr>
        <w:rPr>
          <w:lang w:val="uk-UA"/>
        </w:rPr>
      </w:pPr>
      <w:r w:rsidRPr="0032207D">
        <w:rPr>
          <w:lang w:val="uk-UA"/>
        </w:rPr>
        <w:t>7.4. Платники податку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w:t>
      </w:r>
      <w:r>
        <w:rPr>
          <w:lang w:val="uk-UA"/>
        </w:rPr>
        <w:t xml:space="preserve"> рівними частками поквартально.</w:t>
      </w:r>
    </w:p>
    <w:p w:rsidR="00237C65" w:rsidRPr="0032207D" w:rsidRDefault="00237C65" w:rsidP="00237C65">
      <w:pPr>
        <w:rPr>
          <w:lang w:val="uk-UA"/>
        </w:rPr>
      </w:pPr>
      <w:r w:rsidRPr="0032207D">
        <w:rPr>
          <w:lang w:val="uk-UA"/>
        </w:rPr>
        <w:t>Щодо об’єктів оподаткування, придбаних протягом року, декларація юридичною особою-платником подається протягом місяця з дня виникнення права власності на такий об’єкт, а податок сплачується починаючи з місяця, в якому виникло п</w:t>
      </w:r>
      <w:r>
        <w:rPr>
          <w:lang w:val="uk-UA"/>
        </w:rPr>
        <w:t>раво власності на такий об’єкт.</w:t>
      </w:r>
    </w:p>
    <w:p w:rsidR="00237C65" w:rsidRPr="0032207D" w:rsidRDefault="00237C65" w:rsidP="00237C65">
      <w:pPr>
        <w:rPr>
          <w:lang w:val="uk-UA"/>
        </w:rPr>
      </w:pPr>
      <w:r w:rsidRPr="0032207D">
        <w:rPr>
          <w:lang w:val="uk-UA"/>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-починаючи з місяця, в якому він набув</w:t>
      </w:r>
      <w:r>
        <w:rPr>
          <w:lang w:val="uk-UA"/>
        </w:rPr>
        <w:t xml:space="preserve"> право власності на цей об’єкт.</w:t>
      </w:r>
    </w:p>
    <w:p w:rsidR="00237C65" w:rsidRPr="0032207D" w:rsidRDefault="00237C65" w:rsidP="00237C65">
      <w:pPr>
        <w:rPr>
          <w:lang w:val="uk-UA"/>
        </w:rPr>
      </w:pPr>
      <w:r w:rsidRPr="0032207D">
        <w:rPr>
          <w:lang w:val="uk-UA"/>
        </w:rPr>
        <w:t>Контролюючий орган надсилає податкове повідомлення-рішення новому власнику після отримання інформац</w:t>
      </w:r>
      <w:r>
        <w:rPr>
          <w:lang w:val="uk-UA"/>
        </w:rPr>
        <w:t>ії про перехід права власності.</w:t>
      </w:r>
    </w:p>
    <w:p w:rsidR="00237C65" w:rsidRPr="0032207D" w:rsidRDefault="00237C65" w:rsidP="00237C65">
      <w:pPr>
        <w:rPr>
          <w:lang w:val="uk-UA"/>
        </w:rPr>
      </w:pPr>
      <w:r w:rsidRPr="0032207D">
        <w:rPr>
          <w:lang w:val="uk-UA"/>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w:t>
      </w:r>
      <w:r>
        <w:rPr>
          <w:lang w:val="uk-UA"/>
        </w:rPr>
        <w:t>еєстрацію транспортного засобу.</w:t>
      </w:r>
    </w:p>
    <w:p w:rsidR="00237C65" w:rsidRPr="0032207D" w:rsidRDefault="00237C65" w:rsidP="00237C65">
      <w:pPr>
        <w:rPr>
          <w:lang w:val="uk-UA"/>
        </w:rPr>
      </w:pPr>
      <w:r>
        <w:rPr>
          <w:lang w:val="uk-UA"/>
        </w:rPr>
        <w:t>8. Порядок сплати податку.</w:t>
      </w:r>
    </w:p>
    <w:p w:rsidR="00237C65" w:rsidRPr="0032207D" w:rsidRDefault="00237C65" w:rsidP="00237C65">
      <w:pPr>
        <w:rPr>
          <w:lang w:val="uk-UA"/>
        </w:rPr>
      </w:pPr>
      <w:r w:rsidRPr="0032207D">
        <w:rPr>
          <w:lang w:val="uk-UA"/>
        </w:rPr>
        <w:t>8.1.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237C65" w:rsidRPr="0032207D" w:rsidRDefault="00237C65" w:rsidP="00237C65">
      <w:pPr>
        <w:rPr>
          <w:lang w:val="uk-UA"/>
        </w:rPr>
      </w:pPr>
    </w:p>
    <w:p w:rsidR="00237C65" w:rsidRPr="0032207D" w:rsidRDefault="00237C65" w:rsidP="00237C65">
      <w:pPr>
        <w:rPr>
          <w:lang w:val="uk-UA"/>
        </w:rPr>
      </w:pPr>
      <w:r>
        <w:rPr>
          <w:lang w:val="uk-UA"/>
        </w:rPr>
        <w:t>9. Строки сплати податку</w:t>
      </w:r>
    </w:p>
    <w:p w:rsidR="00237C65" w:rsidRPr="0032207D" w:rsidRDefault="00237C65" w:rsidP="00237C65">
      <w:pPr>
        <w:rPr>
          <w:lang w:val="uk-UA"/>
        </w:rPr>
      </w:pPr>
      <w:r w:rsidRPr="0032207D">
        <w:rPr>
          <w:lang w:val="uk-UA"/>
        </w:rPr>
        <w:t>9.1. Тр</w:t>
      </w:r>
      <w:r>
        <w:rPr>
          <w:lang w:val="uk-UA"/>
        </w:rPr>
        <w:t>анспортний податок сплачується:</w:t>
      </w:r>
    </w:p>
    <w:p w:rsidR="00237C65" w:rsidRPr="0032207D" w:rsidRDefault="00237C65" w:rsidP="00237C65">
      <w:pPr>
        <w:rPr>
          <w:lang w:val="uk-UA"/>
        </w:rPr>
      </w:pPr>
      <w:r w:rsidRPr="0032207D">
        <w:rPr>
          <w:lang w:val="uk-UA"/>
        </w:rPr>
        <w:t>а) фізичними особами-протягом 60 днів з дня вручення по</w:t>
      </w:r>
      <w:r>
        <w:rPr>
          <w:lang w:val="uk-UA"/>
        </w:rPr>
        <w:t>даткового повідомлення-рішення;</w:t>
      </w:r>
    </w:p>
    <w:p w:rsidR="00237C65" w:rsidRPr="0032207D" w:rsidRDefault="00237C65" w:rsidP="00237C65">
      <w:pPr>
        <w:rPr>
          <w:lang w:val="uk-UA"/>
        </w:rPr>
      </w:pPr>
      <w:r w:rsidRPr="0032207D">
        <w:rPr>
          <w:lang w:val="uk-UA"/>
        </w:rPr>
        <w:lastRenderedPageBreak/>
        <w:t xml:space="preserve">б) юридичними особами-авансовими внесками щокварталу до 30 числа місяця, що наступає за звітним кварталом, які відображаються </w:t>
      </w:r>
      <w:r>
        <w:rPr>
          <w:lang w:val="uk-UA"/>
        </w:rPr>
        <w:t>в річній податковій декларації.</w:t>
      </w:r>
    </w:p>
    <w:p w:rsidR="00237C65" w:rsidRPr="0032207D" w:rsidRDefault="00237C65" w:rsidP="00237C65">
      <w:pPr>
        <w:rPr>
          <w:lang w:val="uk-UA"/>
        </w:rPr>
      </w:pPr>
    </w:p>
    <w:p w:rsidR="00237C65" w:rsidRDefault="00237C65" w:rsidP="00237C65">
      <w:pPr>
        <w:rPr>
          <w:lang w:val="uk-UA"/>
        </w:rPr>
      </w:pPr>
      <w:r w:rsidRPr="0032207D">
        <w:rPr>
          <w:lang w:val="uk-UA"/>
        </w:rPr>
        <w:t xml:space="preserve">Сільський голова    </w:t>
      </w:r>
      <w:r>
        <w:rPr>
          <w:lang w:val="uk-UA"/>
        </w:rPr>
        <w:tab/>
      </w:r>
      <w:r>
        <w:rPr>
          <w:lang w:val="uk-UA"/>
        </w:rPr>
        <w:tab/>
      </w:r>
      <w:r>
        <w:rPr>
          <w:lang w:val="uk-UA"/>
        </w:rPr>
        <w:tab/>
      </w:r>
      <w:r>
        <w:rPr>
          <w:lang w:val="uk-UA"/>
        </w:rPr>
        <w:tab/>
      </w:r>
      <w:r>
        <w:rPr>
          <w:lang w:val="uk-UA"/>
        </w:rPr>
        <w:tab/>
        <w:t>Т.П.Мілька</w:t>
      </w: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Default="00237C65" w:rsidP="00237C65">
      <w:pPr>
        <w:rPr>
          <w:lang w:val="uk-UA"/>
        </w:rPr>
      </w:pPr>
    </w:p>
    <w:p w:rsidR="00237C65" w:rsidRPr="0032207D" w:rsidRDefault="00237C65" w:rsidP="00237C65">
      <w:pPr>
        <w:jc w:val="right"/>
        <w:rPr>
          <w:lang w:val="uk-UA"/>
        </w:rPr>
      </w:pPr>
      <w:r w:rsidRPr="0032207D">
        <w:rPr>
          <w:lang w:val="uk-UA"/>
        </w:rPr>
        <w:t xml:space="preserve">        Додаток 4</w:t>
      </w:r>
    </w:p>
    <w:p w:rsidR="00237C65" w:rsidRPr="005678AF" w:rsidRDefault="00237C65" w:rsidP="00237C65">
      <w:pPr>
        <w:keepNext/>
        <w:autoSpaceDE w:val="0"/>
        <w:autoSpaceDN w:val="0"/>
        <w:spacing w:before="240" w:after="60"/>
        <w:ind w:left="-180"/>
        <w:jc w:val="right"/>
        <w:outlineLvl w:val="3"/>
        <w:rPr>
          <w:bCs/>
          <w:lang w:val="uk-UA"/>
        </w:rPr>
      </w:pPr>
      <w:r w:rsidRPr="005678AF">
        <w:rPr>
          <w:bCs/>
          <w:lang w:val="uk-UA"/>
        </w:rPr>
        <w:t xml:space="preserve">                                            </w:t>
      </w:r>
      <w:r>
        <w:rPr>
          <w:bCs/>
          <w:lang w:val="uk-UA"/>
        </w:rPr>
        <w:tab/>
      </w:r>
      <w:r w:rsidRPr="005678AF">
        <w:rPr>
          <w:bCs/>
          <w:lang w:val="uk-UA"/>
        </w:rPr>
        <w:t xml:space="preserve">до    рішення 16 сесії сьомого скликання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ab/>
      </w:r>
      <w:r>
        <w:rPr>
          <w:bCs/>
          <w:lang w:val="uk-UA"/>
        </w:rPr>
        <w:tab/>
        <w:t xml:space="preserve">     </w:t>
      </w:r>
      <w:r w:rsidRPr="005678AF">
        <w:rPr>
          <w:bCs/>
          <w:lang w:val="uk-UA"/>
        </w:rPr>
        <w:t xml:space="preserve">Книшівської сільської ради  </w:t>
      </w:r>
    </w:p>
    <w:p w:rsidR="00237C65" w:rsidRPr="005678AF" w:rsidRDefault="00237C65" w:rsidP="00237C65">
      <w:pPr>
        <w:keepNext/>
        <w:autoSpaceDE w:val="0"/>
        <w:autoSpaceDN w:val="0"/>
        <w:spacing w:before="240" w:after="60"/>
        <w:ind w:left="-180"/>
        <w:jc w:val="center"/>
        <w:outlineLvl w:val="3"/>
        <w:rPr>
          <w:bCs/>
          <w:lang w:val="uk-UA"/>
        </w:rPr>
      </w:pPr>
      <w:r w:rsidRPr="005678AF">
        <w:rPr>
          <w:bCs/>
          <w:lang w:val="uk-UA"/>
        </w:rPr>
        <w:t xml:space="preserve">                             </w:t>
      </w:r>
      <w:r>
        <w:rPr>
          <w:bCs/>
          <w:lang w:val="uk-UA"/>
        </w:rPr>
        <w:tab/>
        <w:t xml:space="preserve">               </w:t>
      </w:r>
      <w:r w:rsidRPr="005678AF">
        <w:rPr>
          <w:bCs/>
          <w:lang w:val="uk-UA"/>
        </w:rPr>
        <w:t>від 14.07. 2017 року</w:t>
      </w:r>
    </w:p>
    <w:p w:rsidR="00237C65" w:rsidRPr="0032207D" w:rsidRDefault="00237C65" w:rsidP="00237C65">
      <w:pPr>
        <w:jc w:val="center"/>
        <w:rPr>
          <w:lang w:val="uk-UA"/>
        </w:rPr>
      </w:pPr>
      <w:r w:rsidRPr="0032207D">
        <w:rPr>
          <w:lang w:val="uk-UA"/>
        </w:rPr>
        <w:t>ПОЛОЖЕННЯ</w:t>
      </w:r>
    </w:p>
    <w:p w:rsidR="00237C65" w:rsidRPr="0032207D" w:rsidRDefault="00237C65" w:rsidP="00237C65">
      <w:pPr>
        <w:jc w:val="center"/>
        <w:rPr>
          <w:lang w:val="uk-UA"/>
        </w:rPr>
      </w:pPr>
      <w:r>
        <w:rPr>
          <w:lang w:val="uk-UA"/>
        </w:rPr>
        <w:t>про земельний податок</w:t>
      </w:r>
    </w:p>
    <w:p w:rsidR="00237C65" w:rsidRPr="0032207D" w:rsidRDefault="00237C65" w:rsidP="00237C65">
      <w:pPr>
        <w:rPr>
          <w:lang w:val="uk-UA"/>
        </w:rPr>
      </w:pPr>
      <w:r>
        <w:rPr>
          <w:lang w:val="uk-UA"/>
        </w:rPr>
        <w:t>1.Загальні положення</w:t>
      </w:r>
    </w:p>
    <w:p w:rsidR="00237C65" w:rsidRPr="0032207D" w:rsidRDefault="00237C65" w:rsidP="00237C65">
      <w:pPr>
        <w:rPr>
          <w:lang w:val="uk-UA"/>
        </w:rPr>
      </w:pPr>
      <w:r w:rsidRPr="0032207D">
        <w:rPr>
          <w:lang w:val="uk-UA"/>
        </w:rPr>
        <w:t>1.1.Плата за землю (земельний податок) встановлюється на 2017 рік на підставі ст.ст. 10, ст. 269-289 Податкового Кодексу України (далі ПКУ), з урахуванням пунктів 85-102 Закону України «Про внесення змін до Податкового кодексу України та деяких законодавчих актів України щодо податкової реформи» на території</w:t>
      </w:r>
      <w:r>
        <w:rPr>
          <w:lang w:val="uk-UA"/>
        </w:rPr>
        <w:t xml:space="preserve">  Книшівської сільської ради.</w:t>
      </w:r>
    </w:p>
    <w:p w:rsidR="00237C65" w:rsidRPr="0032207D" w:rsidRDefault="00237C65" w:rsidP="00237C65">
      <w:pPr>
        <w:rPr>
          <w:lang w:val="uk-UA"/>
        </w:rPr>
      </w:pPr>
      <w:r>
        <w:rPr>
          <w:lang w:val="uk-UA"/>
        </w:rPr>
        <w:t>2. Платники податку</w:t>
      </w:r>
    </w:p>
    <w:p w:rsidR="00237C65" w:rsidRPr="0032207D" w:rsidRDefault="00237C65" w:rsidP="00237C65">
      <w:pPr>
        <w:rPr>
          <w:lang w:val="uk-UA"/>
        </w:rPr>
      </w:pPr>
      <w:r>
        <w:rPr>
          <w:lang w:val="uk-UA"/>
        </w:rPr>
        <w:t>2.1.Платниками податку є:</w:t>
      </w:r>
    </w:p>
    <w:p w:rsidR="00237C65" w:rsidRPr="0032207D" w:rsidRDefault="00237C65" w:rsidP="00237C65">
      <w:pPr>
        <w:rPr>
          <w:lang w:val="uk-UA"/>
        </w:rPr>
      </w:pPr>
      <w:r w:rsidRPr="0032207D">
        <w:rPr>
          <w:lang w:val="uk-UA"/>
        </w:rPr>
        <w:t>2.1.1.  власники земельних ді</w:t>
      </w:r>
      <w:r>
        <w:rPr>
          <w:lang w:val="uk-UA"/>
        </w:rPr>
        <w:t>лянок, земельних часток (паїв);</w:t>
      </w:r>
    </w:p>
    <w:p w:rsidR="00237C65" w:rsidRPr="0032207D" w:rsidRDefault="00237C65" w:rsidP="00237C65">
      <w:pPr>
        <w:rPr>
          <w:lang w:val="uk-UA"/>
        </w:rPr>
      </w:pPr>
      <w:r>
        <w:rPr>
          <w:lang w:val="uk-UA"/>
        </w:rPr>
        <w:t>2.1.2.  землекористувачі.</w:t>
      </w:r>
    </w:p>
    <w:p w:rsidR="00237C65" w:rsidRPr="0032207D" w:rsidRDefault="00237C65" w:rsidP="00237C65">
      <w:pPr>
        <w:rPr>
          <w:lang w:val="uk-UA"/>
        </w:rPr>
      </w:pPr>
      <w:r>
        <w:rPr>
          <w:lang w:val="uk-UA"/>
        </w:rPr>
        <w:t>3. Об'єкти оподаткування</w:t>
      </w:r>
    </w:p>
    <w:p w:rsidR="00237C65" w:rsidRPr="0032207D" w:rsidRDefault="00237C65" w:rsidP="00237C65">
      <w:pPr>
        <w:rPr>
          <w:lang w:val="uk-UA"/>
        </w:rPr>
      </w:pPr>
      <w:r>
        <w:rPr>
          <w:lang w:val="uk-UA"/>
        </w:rPr>
        <w:t>3.1. Об'єктами оподаткування є:</w:t>
      </w:r>
    </w:p>
    <w:p w:rsidR="00237C65" w:rsidRPr="0032207D" w:rsidRDefault="00237C65" w:rsidP="00237C65">
      <w:pPr>
        <w:rPr>
          <w:lang w:val="uk-UA"/>
        </w:rPr>
      </w:pPr>
      <w:r w:rsidRPr="0032207D">
        <w:rPr>
          <w:lang w:val="uk-UA"/>
        </w:rPr>
        <w:t>3.1.1. земельні ділянки, які перебувають у власності або кор</w:t>
      </w:r>
      <w:r>
        <w:rPr>
          <w:lang w:val="uk-UA"/>
        </w:rPr>
        <w:t>истуванні;</w:t>
      </w:r>
    </w:p>
    <w:p w:rsidR="00237C65" w:rsidRPr="0032207D" w:rsidRDefault="00237C65" w:rsidP="00237C65">
      <w:pPr>
        <w:rPr>
          <w:lang w:val="uk-UA"/>
        </w:rPr>
      </w:pPr>
      <w:r w:rsidRPr="0032207D">
        <w:rPr>
          <w:lang w:val="uk-UA"/>
        </w:rPr>
        <w:t>3.1.2. земельні частки (паї</w:t>
      </w:r>
      <w:r>
        <w:rPr>
          <w:lang w:val="uk-UA"/>
        </w:rPr>
        <w:t>), які перебувають у власності.</w:t>
      </w:r>
    </w:p>
    <w:p w:rsidR="00237C65" w:rsidRPr="0032207D" w:rsidRDefault="00237C65" w:rsidP="00237C65">
      <w:pPr>
        <w:rPr>
          <w:lang w:val="uk-UA"/>
        </w:rPr>
      </w:pPr>
      <w:r>
        <w:rPr>
          <w:lang w:val="uk-UA"/>
        </w:rPr>
        <w:t>4. База оподаткування</w:t>
      </w:r>
    </w:p>
    <w:p w:rsidR="00237C65" w:rsidRPr="0032207D" w:rsidRDefault="00237C65" w:rsidP="00237C65">
      <w:pPr>
        <w:rPr>
          <w:lang w:val="uk-UA"/>
        </w:rPr>
      </w:pPr>
      <w:r>
        <w:rPr>
          <w:lang w:val="uk-UA"/>
        </w:rPr>
        <w:t>4.1. Базою оподаткування є:</w:t>
      </w:r>
    </w:p>
    <w:p w:rsidR="00237C65" w:rsidRPr="0032207D" w:rsidRDefault="00237C65" w:rsidP="00237C65">
      <w:pPr>
        <w:rPr>
          <w:lang w:val="uk-UA"/>
        </w:rPr>
      </w:pPr>
      <w:r w:rsidRPr="0032207D">
        <w:rPr>
          <w:lang w:val="uk-UA"/>
        </w:rPr>
        <w:t>4.1.1. нормативна грошова оцінка земельних ділянок з урахуванням коефіцієнта індексації, визначеного відповідно до порядку, встановл</w:t>
      </w:r>
      <w:r>
        <w:rPr>
          <w:lang w:val="uk-UA"/>
        </w:rPr>
        <w:t>еного цим розділом;</w:t>
      </w:r>
    </w:p>
    <w:p w:rsidR="00237C65" w:rsidRPr="0032207D" w:rsidRDefault="00237C65" w:rsidP="00237C65">
      <w:pPr>
        <w:rPr>
          <w:lang w:val="uk-UA"/>
        </w:rPr>
      </w:pPr>
      <w:r w:rsidRPr="0032207D">
        <w:rPr>
          <w:lang w:val="uk-UA"/>
        </w:rPr>
        <w:lastRenderedPageBreak/>
        <w:t>4.1.2. площа земельних ділянок, нормативну гр</w:t>
      </w:r>
      <w:r>
        <w:rPr>
          <w:lang w:val="uk-UA"/>
        </w:rPr>
        <w:t>ошову оцінку яких не проведено.</w:t>
      </w:r>
    </w:p>
    <w:p w:rsidR="00237C65" w:rsidRDefault="00237C65" w:rsidP="00237C65">
      <w:pPr>
        <w:rPr>
          <w:lang w:val="uk-UA"/>
        </w:rPr>
      </w:pPr>
      <w:r w:rsidRPr="0032207D">
        <w:rPr>
          <w:lang w:val="uk-UA"/>
        </w:rPr>
        <w:t xml:space="preserve">4.2. Рішення сільської ради щодо встановлення нової нормативної грошової оцінки земельних ділянок офіційно оприлюднюється </w:t>
      </w:r>
      <w:r>
        <w:rPr>
          <w:lang w:val="uk-UA"/>
        </w:rPr>
        <w:t xml:space="preserve"> Книшівською </w:t>
      </w:r>
      <w:r w:rsidRPr="0032207D">
        <w:rPr>
          <w:lang w:val="uk-UA"/>
        </w:rPr>
        <w:t>сільською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w:t>
      </w:r>
      <w:r>
        <w:rPr>
          <w:lang w:val="uk-UA"/>
        </w:rPr>
        <w:t>ріодом.</w:t>
      </w:r>
    </w:p>
    <w:p w:rsidR="00237C65" w:rsidRDefault="00237C65" w:rsidP="00237C65">
      <w:pPr>
        <w:rPr>
          <w:lang w:val="uk-UA"/>
        </w:rPr>
      </w:pPr>
      <w:r>
        <w:rPr>
          <w:lang w:val="uk-UA"/>
        </w:rPr>
        <w:t>5. Ставка податку на земельні ділянки різних категорій:</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941"/>
        <w:gridCol w:w="4565"/>
        <w:gridCol w:w="1700"/>
        <w:gridCol w:w="79"/>
      </w:tblGrid>
      <w:tr w:rsidR="00237C65" w:rsidRPr="00ED4FAD" w:rsidTr="001A50C2">
        <w:tc>
          <w:tcPr>
            <w:tcW w:w="1843" w:type="dxa"/>
            <w:gridSpan w:val="2"/>
          </w:tcPr>
          <w:p w:rsidR="00237C65" w:rsidRPr="00111CAC" w:rsidRDefault="00237C65" w:rsidP="001A50C2">
            <w:pPr>
              <w:jc w:val="center"/>
              <w:rPr>
                <w:b/>
                <w:lang w:val="uk-UA"/>
              </w:rPr>
            </w:pPr>
            <w:r w:rsidRPr="00111CAC">
              <w:rPr>
                <w:b/>
                <w:lang w:val="uk-UA"/>
              </w:rPr>
              <w:t>Код КВЦПЗ</w:t>
            </w:r>
          </w:p>
        </w:tc>
        <w:tc>
          <w:tcPr>
            <w:tcW w:w="4565" w:type="dxa"/>
          </w:tcPr>
          <w:p w:rsidR="00237C65" w:rsidRPr="00111CAC" w:rsidRDefault="00237C65" w:rsidP="001A50C2">
            <w:pPr>
              <w:jc w:val="center"/>
              <w:rPr>
                <w:b/>
                <w:lang w:val="uk-UA"/>
              </w:rPr>
            </w:pPr>
            <w:r w:rsidRPr="00111CAC">
              <w:rPr>
                <w:b/>
                <w:lang w:val="uk-UA"/>
              </w:rPr>
              <w:t>Цільове призначення земельної ділянки</w:t>
            </w:r>
          </w:p>
        </w:tc>
        <w:tc>
          <w:tcPr>
            <w:tcW w:w="1779" w:type="dxa"/>
            <w:gridSpan w:val="2"/>
          </w:tcPr>
          <w:p w:rsidR="00237C65" w:rsidRPr="00111CAC" w:rsidRDefault="00237C65" w:rsidP="001A50C2">
            <w:pPr>
              <w:jc w:val="center"/>
              <w:rPr>
                <w:b/>
                <w:lang w:val="uk-UA"/>
              </w:rPr>
            </w:pPr>
            <w:r w:rsidRPr="00111CAC">
              <w:rPr>
                <w:b/>
                <w:lang w:val="uk-UA"/>
              </w:rPr>
              <w:t>Ставка (відсотки від нормативної грошової оцінки),%</w:t>
            </w:r>
          </w:p>
          <w:p w:rsidR="00237C65" w:rsidRPr="00111CAC" w:rsidRDefault="00237C65" w:rsidP="001A50C2">
            <w:pPr>
              <w:jc w:val="center"/>
              <w:rPr>
                <w:b/>
                <w:lang w:val="uk-UA"/>
              </w:rPr>
            </w:pPr>
            <w:r>
              <w:rPr>
                <w:b/>
                <w:lang w:val="uk-UA"/>
              </w:rPr>
              <w:t>2018</w:t>
            </w:r>
            <w:r w:rsidRPr="00111CAC">
              <w:rPr>
                <w:b/>
                <w:lang w:val="uk-UA"/>
              </w:rPr>
              <w:t xml:space="preserve"> рік</w:t>
            </w:r>
          </w:p>
        </w:tc>
      </w:tr>
      <w:tr w:rsidR="00237C65" w:rsidRPr="00ED4FAD" w:rsidTr="001A50C2">
        <w:tc>
          <w:tcPr>
            <w:tcW w:w="902" w:type="dxa"/>
          </w:tcPr>
          <w:p w:rsidR="00237C65" w:rsidRPr="00111CAC" w:rsidRDefault="00237C65" w:rsidP="001A50C2">
            <w:pPr>
              <w:jc w:val="center"/>
              <w:rPr>
                <w:b/>
                <w:lang w:val="uk-UA"/>
              </w:rPr>
            </w:pPr>
            <w:r w:rsidRPr="00111CAC">
              <w:rPr>
                <w:b/>
                <w:lang w:val="uk-UA"/>
              </w:rPr>
              <w:t>Розділ</w:t>
            </w:r>
          </w:p>
        </w:tc>
        <w:tc>
          <w:tcPr>
            <w:tcW w:w="941" w:type="dxa"/>
          </w:tcPr>
          <w:p w:rsidR="00237C65" w:rsidRPr="00111CAC" w:rsidRDefault="00237C65" w:rsidP="001A50C2">
            <w:pPr>
              <w:jc w:val="center"/>
              <w:rPr>
                <w:b/>
                <w:lang w:val="uk-UA"/>
              </w:rPr>
            </w:pPr>
            <w:r w:rsidRPr="00111CAC">
              <w:rPr>
                <w:b/>
                <w:lang w:val="uk-UA"/>
              </w:rPr>
              <w:t>Підроз</w:t>
            </w:r>
          </w:p>
          <w:p w:rsidR="00237C65" w:rsidRPr="00111CAC" w:rsidRDefault="00237C65" w:rsidP="001A50C2">
            <w:pPr>
              <w:jc w:val="center"/>
              <w:rPr>
                <w:b/>
                <w:lang w:val="uk-UA"/>
              </w:rPr>
            </w:pPr>
            <w:r w:rsidRPr="00111CAC">
              <w:rPr>
                <w:b/>
                <w:lang w:val="uk-UA"/>
              </w:rPr>
              <w:t>діл</w:t>
            </w:r>
          </w:p>
        </w:tc>
        <w:tc>
          <w:tcPr>
            <w:tcW w:w="4565" w:type="dxa"/>
          </w:tcPr>
          <w:p w:rsidR="00237C65" w:rsidRPr="00111CAC" w:rsidRDefault="00237C65" w:rsidP="001A50C2">
            <w:pPr>
              <w:jc w:val="center"/>
              <w:rPr>
                <w:b/>
                <w:szCs w:val="28"/>
                <w:lang w:val="uk-UA"/>
              </w:rPr>
            </w:pPr>
          </w:p>
        </w:tc>
        <w:tc>
          <w:tcPr>
            <w:tcW w:w="1779" w:type="dxa"/>
            <w:gridSpan w:val="2"/>
          </w:tcPr>
          <w:p w:rsidR="00237C65" w:rsidRPr="00111CAC" w:rsidRDefault="00237C65" w:rsidP="001A50C2">
            <w:pPr>
              <w:jc w:val="center"/>
              <w:rPr>
                <w:b/>
                <w:lang w:val="uk-UA"/>
              </w:rPr>
            </w:pPr>
          </w:p>
        </w:tc>
      </w:tr>
      <w:tr w:rsidR="00237C65" w:rsidRPr="00ED4FAD" w:rsidTr="001A50C2">
        <w:tc>
          <w:tcPr>
            <w:tcW w:w="902" w:type="dxa"/>
          </w:tcPr>
          <w:p w:rsidR="00237C65" w:rsidRPr="00111CAC" w:rsidRDefault="00237C65" w:rsidP="001A50C2">
            <w:pPr>
              <w:jc w:val="center"/>
              <w:rPr>
                <w:lang w:val="uk-UA"/>
              </w:rPr>
            </w:pPr>
            <w:r w:rsidRPr="00111CAC">
              <w:rPr>
                <w:lang w:val="uk-UA"/>
              </w:rPr>
              <w:t>01</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lang w:val="uk-UA"/>
              </w:rPr>
            </w:pPr>
            <w:r w:rsidRPr="00111CAC">
              <w:rPr>
                <w:b/>
                <w:lang w:val="uk-UA"/>
              </w:rPr>
              <w:t>Землі сільськогосподарського призначення</w:t>
            </w:r>
          </w:p>
        </w:tc>
        <w:tc>
          <w:tcPr>
            <w:tcW w:w="1779" w:type="dxa"/>
            <w:gridSpan w:val="2"/>
          </w:tcPr>
          <w:p w:rsidR="00237C65" w:rsidRPr="00111CAC" w:rsidRDefault="00237C65" w:rsidP="001A50C2">
            <w:pPr>
              <w:jc w:val="center"/>
              <w:rPr>
                <w:lang w:val="uk-UA"/>
              </w:rPr>
            </w:pPr>
          </w:p>
        </w:tc>
      </w:tr>
      <w:tr w:rsidR="00237C65" w:rsidRPr="00ED4FAD" w:rsidTr="001A50C2">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01.01</w:t>
            </w:r>
          </w:p>
        </w:tc>
        <w:tc>
          <w:tcPr>
            <w:tcW w:w="4565" w:type="dxa"/>
          </w:tcPr>
          <w:p w:rsidR="00237C65" w:rsidRPr="00111CAC" w:rsidRDefault="00237C65" w:rsidP="001A50C2">
            <w:pPr>
              <w:rPr>
                <w:szCs w:val="28"/>
                <w:lang w:val="uk-UA"/>
              </w:rPr>
            </w:pPr>
            <w:r w:rsidRPr="00111CAC">
              <w:rPr>
                <w:lang w:val="uk-UA"/>
              </w:rPr>
              <w:t>Для ведення товарного сільськогосподарського виробництва</w:t>
            </w:r>
          </w:p>
        </w:tc>
        <w:tc>
          <w:tcPr>
            <w:tcW w:w="1779" w:type="dxa"/>
            <w:gridSpan w:val="2"/>
          </w:tcPr>
          <w:p w:rsidR="00237C65" w:rsidRPr="00111CAC" w:rsidRDefault="00237C65" w:rsidP="001A50C2">
            <w:pPr>
              <w:jc w:val="center"/>
              <w:rPr>
                <w:lang w:val="uk-UA"/>
              </w:rPr>
            </w:pPr>
            <w:r w:rsidRPr="00111CAC">
              <w:rPr>
                <w:lang w:val="uk-UA"/>
              </w:rPr>
              <w:t>1</w:t>
            </w:r>
          </w:p>
        </w:tc>
      </w:tr>
      <w:tr w:rsidR="00237C65" w:rsidRPr="00ED4FAD" w:rsidTr="001A50C2">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01.12</w:t>
            </w:r>
          </w:p>
        </w:tc>
        <w:tc>
          <w:tcPr>
            <w:tcW w:w="4565" w:type="dxa"/>
          </w:tcPr>
          <w:p w:rsidR="00237C65" w:rsidRPr="00111CAC" w:rsidRDefault="00237C65" w:rsidP="001A50C2">
            <w:pPr>
              <w:rPr>
                <w:szCs w:val="28"/>
                <w:lang w:val="uk-UA"/>
              </w:rPr>
            </w:pPr>
            <w:r w:rsidRPr="00111CAC">
              <w:rPr>
                <w:lang w:val="uk-UA"/>
              </w:rPr>
              <w:t>Для розміщення інфракструктури оптових ринків с/ продукції</w:t>
            </w:r>
          </w:p>
        </w:tc>
        <w:tc>
          <w:tcPr>
            <w:tcW w:w="1779" w:type="dxa"/>
            <w:gridSpan w:val="2"/>
          </w:tcPr>
          <w:p w:rsidR="00237C65" w:rsidRPr="00111CAC" w:rsidRDefault="00237C65" w:rsidP="001A50C2">
            <w:pPr>
              <w:jc w:val="center"/>
              <w:rPr>
                <w:lang w:val="uk-UA"/>
              </w:rPr>
            </w:pPr>
            <w:r w:rsidRPr="00111CAC">
              <w:rPr>
                <w:lang w:val="uk-UA"/>
              </w:rPr>
              <w:t>1</w:t>
            </w:r>
          </w:p>
        </w:tc>
      </w:tr>
      <w:tr w:rsidR="00237C65" w:rsidRPr="00ED4FAD" w:rsidTr="001A50C2">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01.13</w:t>
            </w:r>
          </w:p>
        </w:tc>
        <w:tc>
          <w:tcPr>
            <w:tcW w:w="4565" w:type="dxa"/>
          </w:tcPr>
          <w:p w:rsidR="00237C65" w:rsidRPr="00111CAC" w:rsidRDefault="00237C65" w:rsidP="001A50C2">
            <w:pPr>
              <w:rPr>
                <w:szCs w:val="28"/>
                <w:lang w:val="uk-UA"/>
              </w:rPr>
            </w:pPr>
            <w:r w:rsidRPr="00111CAC">
              <w:rPr>
                <w:lang w:val="uk-UA"/>
              </w:rPr>
              <w:t>Для іншого сільськогосподарського призначення</w:t>
            </w:r>
          </w:p>
        </w:tc>
        <w:tc>
          <w:tcPr>
            <w:tcW w:w="1779" w:type="dxa"/>
            <w:gridSpan w:val="2"/>
          </w:tcPr>
          <w:p w:rsidR="00237C65" w:rsidRPr="00111CAC" w:rsidRDefault="00237C65" w:rsidP="001A50C2">
            <w:pPr>
              <w:jc w:val="center"/>
              <w:rPr>
                <w:lang w:val="uk-UA"/>
              </w:rPr>
            </w:pPr>
            <w:r>
              <w:rPr>
                <w:lang w:val="uk-UA"/>
              </w:rPr>
              <w:t>0,3</w:t>
            </w:r>
          </w:p>
        </w:tc>
      </w:tr>
      <w:tr w:rsidR="00237C65" w:rsidRPr="00ED4FAD" w:rsidTr="001A50C2">
        <w:trPr>
          <w:gridAfter w:val="2"/>
          <w:wAfter w:w="1779" w:type="dxa"/>
        </w:trPr>
        <w:tc>
          <w:tcPr>
            <w:tcW w:w="902" w:type="dxa"/>
          </w:tcPr>
          <w:p w:rsidR="00237C65" w:rsidRPr="00111CAC" w:rsidRDefault="00237C65" w:rsidP="001A50C2">
            <w:pPr>
              <w:jc w:val="center"/>
              <w:rPr>
                <w:lang w:val="uk-UA"/>
              </w:rPr>
            </w:pPr>
            <w:r w:rsidRPr="00111CAC">
              <w:rPr>
                <w:lang w:val="uk-UA"/>
              </w:rPr>
              <w:t>02</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житлової забудови</w:t>
            </w:r>
          </w:p>
        </w:tc>
      </w:tr>
      <w:tr w:rsidR="00237C65" w:rsidRPr="00ED4FAD" w:rsidTr="001A50C2">
        <w:trPr>
          <w:gridAfter w:val="1"/>
          <w:wAfter w:w="79" w:type="dxa"/>
        </w:trPr>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02.01</w:t>
            </w:r>
          </w:p>
        </w:tc>
        <w:tc>
          <w:tcPr>
            <w:tcW w:w="4565" w:type="dxa"/>
          </w:tcPr>
          <w:p w:rsidR="00237C65" w:rsidRPr="00111CAC" w:rsidRDefault="00237C65" w:rsidP="001A50C2">
            <w:pPr>
              <w:rPr>
                <w:szCs w:val="28"/>
                <w:lang w:val="uk-UA"/>
              </w:rPr>
            </w:pPr>
            <w:r w:rsidRPr="00111CAC">
              <w:rPr>
                <w:lang w:val="uk-UA"/>
              </w:rPr>
              <w:t xml:space="preserve">Для будівництва і обслуговування житлового будинку, господарських будівель і споруд </w:t>
            </w:r>
          </w:p>
        </w:tc>
        <w:tc>
          <w:tcPr>
            <w:tcW w:w="1700" w:type="dxa"/>
          </w:tcPr>
          <w:p w:rsidR="00237C65" w:rsidRPr="00111CAC" w:rsidRDefault="00237C65" w:rsidP="001A50C2">
            <w:pPr>
              <w:jc w:val="center"/>
              <w:rPr>
                <w:lang w:val="uk-UA"/>
              </w:rPr>
            </w:pPr>
            <w:r>
              <w:rPr>
                <w:lang w:val="uk-UA"/>
              </w:rPr>
              <w:t>0,03</w:t>
            </w:r>
          </w:p>
        </w:tc>
      </w:tr>
      <w:tr w:rsidR="00237C65" w:rsidRPr="00ED4FAD" w:rsidTr="001A50C2">
        <w:trPr>
          <w:gridAfter w:val="1"/>
          <w:wAfter w:w="79" w:type="dxa"/>
        </w:trPr>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02.02</w:t>
            </w:r>
          </w:p>
        </w:tc>
        <w:tc>
          <w:tcPr>
            <w:tcW w:w="4565" w:type="dxa"/>
          </w:tcPr>
          <w:p w:rsidR="00237C65" w:rsidRPr="00111CAC" w:rsidRDefault="00237C65" w:rsidP="001A50C2">
            <w:pPr>
              <w:rPr>
                <w:szCs w:val="28"/>
                <w:lang w:val="uk-UA"/>
              </w:rPr>
            </w:pPr>
            <w:r w:rsidRPr="00111CAC">
              <w:rPr>
                <w:lang w:val="uk-UA"/>
              </w:rPr>
              <w:t>Для будівництва і обслуговування багатоквартирного житлового будинку</w:t>
            </w:r>
          </w:p>
        </w:tc>
        <w:tc>
          <w:tcPr>
            <w:tcW w:w="1700" w:type="dxa"/>
          </w:tcPr>
          <w:p w:rsidR="00237C65" w:rsidRPr="00111CAC" w:rsidRDefault="00237C65" w:rsidP="001A50C2">
            <w:pPr>
              <w:jc w:val="center"/>
              <w:rPr>
                <w:lang w:val="uk-UA"/>
              </w:rPr>
            </w:pPr>
            <w:r w:rsidRPr="00111CAC">
              <w:rPr>
                <w:lang w:val="uk-UA"/>
              </w:rPr>
              <w:t>0,1</w:t>
            </w:r>
          </w:p>
        </w:tc>
      </w:tr>
      <w:tr w:rsidR="00237C65" w:rsidRPr="00ED4FAD" w:rsidTr="001A50C2">
        <w:trPr>
          <w:gridAfter w:val="1"/>
          <w:wAfter w:w="79" w:type="dxa"/>
        </w:trPr>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02.05</w:t>
            </w:r>
          </w:p>
        </w:tc>
        <w:tc>
          <w:tcPr>
            <w:tcW w:w="4565" w:type="dxa"/>
          </w:tcPr>
          <w:p w:rsidR="00237C65" w:rsidRPr="00111CAC" w:rsidRDefault="00237C65" w:rsidP="001A50C2">
            <w:pPr>
              <w:rPr>
                <w:lang w:val="uk-UA"/>
              </w:rPr>
            </w:pPr>
            <w:r w:rsidRPr="00111CAC">
              <w:rPr>
                <w:lang w:val="uk-UA"/>
              </w:rPr>
              <w:t>Для будівництва індивідуальних гаражів</w:t>
            </w:r>
          </w:p>
        </w:tc>
        <w:tc>
          <w:tcPr>
            <w:tcW w:w="1700" w:type="dxa"/>
          </w:tcPr>
          <w:p w:rsidR="00237C65" w:rsidRPr="00111CAC" w:rsidRDefault="00237C65" w:rsidP="001A50C2">
            <w:pPr>
              <w:jc w:val="center"/>
              <w:rPr>
                <w:lang w:val="uk-UA"/>
              </w:rPr>
            </w:pPr>
            <w:r w:rsidRPr="00111CAC">
              <w:rPr>
                <w:lang w:val="uk-UA"/>
              </w:rPr>
              <w:t>0,1</w:t>
            </w:r>
          </w:p>
        </w:tc>
      </w:tr>
      <w:tr w:rsidR="00237C65" w:rsidRPr="00ED4FAD" w:rsidTr="001A50C2">
        <w:trPr>
          <w:gridAfter w:val="2"/>
          <w:wAfter w:w="1779" w:type="dxa"/>
        </w:trPr>
        <w:tc>
          <w:tcPr>
            <w:tcW w:w="902" w:type="dxa"/>
          </w:tcPr>
          <w:p w:rsidR="00237C65" w:rsidRPr="00111CAC" w:rsidRDefault="00237C65" w:rsidP="001A50C2">
            <w:pPr>
              <w:jc w:val="center"/>
              <w:rPr>
                <w:lang w:val="uk-UA"/>
              </w:rPr>
            </w:pPr>
            <w:r w:rsidRPr="00111CAC">
              <w:rPr>
                <w:lang w:val="uk-UA"/>
              </w:rPr>
              <w:t>03</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громадської забудови</w:t>
            </w:r>
          </w:p>
        </w:tc>
      </w:tr>
      <w:tr w:rsidR="00237C65" w:rsidRPr="00ED4FAD" w:rsidTr="001A50C2">
        <w:trPr>
          <w:gridAfter w:val="1"/>
          <w:wAfter w:w="79" w:type="dxa"/>
        </w:trPr>
        <w:tc>
          <w:tcPr>
            <w:tcW w:w="902" w:type="dxa"/>
          </w:tcPr>
          <w:p w:rsidR="00237C65" w:rsidRPr="00111CAC" w:rsidRDefault="00237C65" w:rsidP="001A50C2">
            <w:pPr>
              <w:jc w:val="center"/>
              <w:rPr>
                <w:lang w:val="uk-UA"/>
              </w:rPr>
            </w:pPr>
          </w:p>
        </w:tc>
        <w:tc>
          <w:tcPr>
            <w:tcW w:w="941" w:type="dxa"/>
          </w:tcPr>
          <w:p w:rsidR="00237C65" w:rsidRPr="00111CAC" w:rsidRDefault="00237C65" w:rsidP="001A50C2">
            <w:pPr>
              <w:jc w:val="center"/>
              <w:rPr>
                <w:lang w:val="uk-UA"/>
              </w:rPr>
            </w:pPr>
            <w:r w:rsidRPr="00111CAC">
              <w:rPr>
                <w:lang w:val="uk-UA"/>
              </w:rPr>
              <w:t>03.01</w:t>
            </w:r>
          </w:p>
        </w:tc>
        <w:tc>
          <w:tcPr>
            <w:tcW w:w="4565" w:type="dxa"/>
          </w:tcPr>
          <w:p w:rsidR="00237C65" w:rsidRPr="00111CAC" w:rsidRDefault="00237C65" w:rsidP="001A50C2">
            <w:pPr>
              <w:rPr>
                <w:szCs w:val="28"/>
                <w:lang w:val="uk-UA"/>
              </w:rPr>
            </w:pPr>
            <w:r w:rsidRPr="00111CAC">
              <w:rPr>
                <w:lang w:val="uk-UA"/>
              </w:rPr>
              <w:t>Для будівництва і обслуговування будівель органів державної влади та місцевого самоврядування</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03.02</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закладів освіти</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03.03</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закладів охорони здоров'я та соціальної допомоги</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03.04</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громадських та релігійних організацій</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03.07</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торгівлі</w:t>
            </w:r>
          </w:p>
        </w:tc>
        <w:tc>
          <w:tcPr>
            <w:tcW w:w="1700" w:type="dxa"/>
          </w:tcPr>
          <w:p w:rsidR="00237C65" w:rsidRPr="00111CAC" w:rsidRDefault="00237C65" w:rsidP="001A50C2">
            <w:pPr>
              <w:jc w:val="center"/>
              <w:rPr>
                <w:lang w:val="uk-UA"/>
              </w:rPr>
            </w:pPr>
            <w:r>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03.07</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торгівлі, які проводять торгівлю продукцією нафто-газової промисловості</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03.08</w:t>
            </w:r>
          </w:p>
        </w:tc>
        <w:tc>
          <w:tcPr>
            <w:tcW w:w="4565" w:type="dxa"/>
          </w:tcPr>
          <w:p w:rsidR="00237C65" w:rsidRPr="00111CAC" w:rsidRDefault="00237C65" w:rsidP="001A50C2">
            <w:pPr>
              <w:rPr>
                <w:lang w:val="uk-UA"/>
              </w:rPr>
            </w:pPr>
            <w:r w:rsidRPr="00111CAC">
              <w:rPr>
                <w:lang w:val="uk-UA"/>
              </w:rPr>
              <w:t>Для будівництва та обслуговування об'єктів туристичної інфраструктури та закладів громадського харчування</w:t>
            </w:r>
          </w:p>
        </w:tc>
        <w:tc>
          <w:tcPr>
            <w:tcW w:w="1700" w:type="dxa"/>
          </w:tcPr>
          <w:p w:rsidR="00237C65" w:rsidRPr="00111CAC" w:rsidRDefault="00237C65" w:rsidP="001A50C2">
            <w:pPr>
              <w:jc w:val="center"/>
              <w:rPr>
                <w:lang w:val="uk-UA"/>
              </w:rPr>
            </w:pPr>
            <w:r w:rsidRPr="00111CAC">
              <w:rPr>
                <w:lang w:val="uk-UA"/>
              </w:rPr>
              <w:t>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03.09</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кредитно-фінансових установ</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03.10</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ринкової інфраструктури</w:t>
            </w:r>
          </w:p>
        </w:tc>
        <w:tc>
          <w:tcPr>
            <w:tcW w:w="1700" w:type="dxa"/>
          </w:tcPr>
          <w:p w:rsidR="00237C65" w:rsidRPr="00111CAC" w:rsidRDefault="00237C65" w:rsidP="001A50C2">
            <w:pPr>
              <w:jc w:val="center"/>
              <w:rPr>
                <w:lang w:val="uk-UA"/>
              </w:rPr>
            </w:pPr>
            <w:r w:rsidRPr="00111CAC">
              <w:rPr>
                <w:lang w:val="uk-UA"/>
              </w:rPr>
              <w:t>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03.13</w:t>
            </w:r>
          </w:p>
        </w:tc>
        <w:tc>
          <w:tcPr>
            <w:tcW w:w="4565" w:type="dxa"/>
          </w:tcPr>
          <w:p w:rsidR="00237C65" w:rsidRPr="00111CAC" w:rsidRDefault="00237C65" w:rsidP="001A50C2">
            <w:pPr>
              <w:rPr>
                <w:lang w:val="uk-UA"/>
              </w:rPr>
            </w:pPr>
            <w:r w:rsidRPr="00111CAC">
              <w:rPr>
                <w:lang w:val="uk-UA"/>
              </w:rPr>
              <w:t>Для будівництва та обслуговування будівель закладів побутового обслуговування</w:t>
            </w:r>
          </w:p>
        </w:tc>
        <w:tc>
          <w:tcPr>
            <w:tcW w:w="1700" w:type="dxa"/>
          </w:tcPr>
          <w:p w:rsidR="00237C65" w:rsidRPr="00111CAC" w:rsidRDefault="00237C65" w:rsidP="001A50C2">
            <w:pPr>
              <w:jc w:val="center"/>
              <w:rPr>
                <w:lang w:val="uk-UA"/>
              </w:rPr>
            </w:pPr>
            <w:r w:rsidRPr="00111CAC">
              <w:rPr>
                <w:lang w:val="uk-UA"/>
              </w:rPr>
              <w:t>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03.15</w:t>
            </w:r>
          </w:p>
        </w:tc>
        <w:tc>
          <w:tcPr>
            <w:tcW w:w="4565" w:type="dxa"/>
          </w:tcPr>
          <w:p w:rsidR="00237C65" w:rsidRPr="00111CAC" w:rsidRDefault="00237C65" w:rsidP="001A50C2">
            <w:pPr>
              <w:rPr>
                <w:lang w:val="uk-UA"/>
              </w:rPr>
            </w:pPr>
            <w:r w:rsidRPr="00111CAC">
              <w:rPr>
                <w:lang w:val="uk-UA"/>
              </w:rPr>
              <w:t>Для будівництва та обслуговування інших будівель громадської забудови</w:t>
            </w:r>
          </w:p>
        </w:tc>
        <w:tc>
          <w:tcPr>
            <w:tcW w:w="1700" w:type="dxa"/>
          </w:tcPr>
          <w:p w:rsidR="00237C65" w:rsidRPr="00111CAC" w:rsidRDefault="00237C65" w:rsidP="001A50C2">
            <w:pPr>
              <w:jc w:val="center"/>
              <w:rPr>
                <w:lang w:val="uk-UA"/>
              </w:rPr>
            </w:pPr>
            <w:r w:rsidRPr="00111CAC">
              <w:rPr>
                <w:lang w:val="uk-UA"/>
              </w:rPr>
              <w:t>2</w:t>
            </w:r>
          </w:p>
        </w:tc>
      </w:tr>
      <w:tr w:rsidR="00237C65" w:rsidRPr="00ED4FAD" w:rsidTr="001A50C2">
        <w:trPr>
          <w:gridAfter w:val="1"/>
          <w:wAfter w:w="79" w:type="dxa"/>
        </w:trPr>
        <w:tc>
          <w:tcPr>
            <w:tcW w:w="902" w:type="dxa"/>
          </w:tcPr>
          <w:p w:rsidR="00237C65" w:rsidRPr="00111CAC" w:rsidRDefault="00237C65" w:rsidP="001A50C2">
            <w:pPr>
              <w:rPr>
                <w:lang w:val="uk-UA"/>
              </w:rPr>
            </w:pPr>
            <w:r w:rsidRPr="00111CAC">
              <w:rPr>
                <w:lang w:val="uk-UA"/>
              </w:rPr>
              <w:t>04</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природно - заповідного фонду та іншого природоохоронного призначення</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06</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оздоровчого призначення</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06.01</w:t>
            </w:r>
          </w:p>
        </w:tc>
        <w:tc>
          <w:tcPr>
            <w:tcW w:w="4565" w:type="dxa"/>
          </w:tcPr>
          <w:p w:rsidR="00237C65" w:rsidRPr="00111CAC" w:rsidRDefault="00237C65" w:rsidP="001A50C2">
            <w:pPr>
              <w:rPr>
                <w:lang w:val="uk-UA"/>
              </w:rPr>
            </w:pPr>
            <w:r w:rsidRPr="00111CAC">
              <w:rPr>
                <w:lang w:val="uk-UA"/>
              </w:rPr>
              <w:t>Для будівництва і обсслуговування санаторно- оздоровчих закладів</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07</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рекреаційного призначення</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07.01</w:t>
            </w:r>
          </w:p>
        </w:tc>
        <w:tc>
          <w:tcPr>
            <w:tcW w:w="4565" w:type="dxa"/>
          </w:tcPr>
          <w:p w:rsidR="00237C65" w:rsidRPr="00111CAC" w:rsidRDefault="00237C65" w:rsidP="001A50C2">
            <w:pPr>
              <w:rPr>
                <w:lang w:val="uk-UA"/>
              </w:rPr>
            </w:pPr>
            <w:r w:rsidRPr="00111CAC">
              <w:rPr>
                <w:lang w:val="uk-UA"/>
              </w:rPr>
              <w:t>Будівництво та обсслуговування будинків відпочинку</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07.02</w:t>
            </w:r>
          </w:p>
        </w:tc>
        <w:tc>
          <w:tcPr>
            <w:tcW w:w="4565" w:type="dxa"/>
          </w:tcPr>
          <w:p w:rsidR="00237C65" w:rsidRPr="00111CAC" w:rsidRDefault="00237C65" w:rsidP="001A50C2">
            <w:pPr>
              <w:rPr>
                <w:lang w:val="uk-UA"/>
              </w:rPr>
            </w:pPr>
            <w:r w:rsidRPr="00111CAC">
              <w:rPr>
                <w:lang w:val="uk-UA"/>
              </w:rPr>
              <w:t>Для будівництва і обслуговування об’єктів фізичної культури і спорту</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07.03</w:t>
            </w:r>
          </w:p>
        </w:tc>
        <w:tc>
          <w:tcPr>
            <w:tcW w:w="4565" w:type="dxa"/>
          </w:tcPr>
          <w:p w:rsidR="00237C65" w:rsidRPr="00111CAC" w:rsidRDefault="00237C65" w:rsidP="001A50C2">
            <w:pPr>
              <w:rPr>
                <w:lang w:val="uk-UA"/>
              </w:rPr>
            </w:pPr>
            <w:r w:rsidRPr="00111CAC">
              <w:rPr>
                <w:lang w:val="uk-UA"/>
              </w:rPr>
              <w:t>Для індивідуального дачного будівництва</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r w:rsidRPr="00111CAC">
              <w:rPr>
                <w:lang w:val="uk-UA"/>
              </w:rPr>
              <w:t>08</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історико-культурного призначення</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r w:rsidRPr="00111CAC">
              <w:rPr>
                <w:lang w:val="uk-UA"/>
              </w:rPr>
              <w:t>09</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іншого лісогосподарського призначення</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10</w:t>
            </w:r>
          </w:p>
        </w:tc>
        <w:tc>
          <w:tcPr>
            <w:tcW w:w="941" w:type="dxa"/>
          </w:tcPr>
          <w:p w:rsidR="00237C65" w:rsidRPr="00111CAC" w:rsidRDefault="00237C65" w:rsidP="001A50C2">
            <w:pPr>
              <w:jc w:val="center"/>
              <w:rPr>
                <w:b/>
                <w:lang w:val="uk-UA"/>
              </w:rPr>
            </w:pPr>
          </w:p>
        </w:tc>
        <w:tc>
          <w:tcPr>
            <w:tcW w:w="4565" w:type="dxa"/>
          </w:tcPr>
          <w:p w:rsidR="00237C65" w:rsidRPr="00111CAC" w:rsidRDefault="00237C65" w:rsidP="001A50C2">
            <w:pPr>
              <w:rPr>
                <w:b/>
                <w:lang w:val="uk-UA"/>
              </w:rPr>
            </w:pPr>
            <w:r w:rsidRPr="00111CAC">
              <w:rPr>
                <w:b/>
                <w:lang w:val="uk-UA"/>
              </w:rPr>
              <w:t>Землі водного фонду</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10.01</w:t>
            </w:r>
          </w:p>
        </w:tc>
        <w:tc>
          <w:tcPr>
            <w:tcW w:w="4565" w:type="dxa"/>
          </w:tcPr>
          <w:p w:rsidR="00237C65" w:rsidRPr="00111CAC" w:rsidRDefault="00237C65" w:rsidP="001A50C2">
            <w:pPr>
              <w:rPr>
                <w:lang w:val="uk-UA"/>
              </w:rPr>
            </w:pPr>
            <w:r w:rsidRPr="00111CAC">
              <w:rPr>
                <w:lang w:val="uk-UA"/>
              </w:rPr>
              <w:t xml:space="preserve">Для експлуатації та догляду за водними об’єктами </w:t>
            </w:r>
          </w:p>
        </w:tc>
        <w:tc>
          <w:tcPr>
            <w:tcW w:w="1700" w:type="dxa"/>
          </w:tcPr>
          <w:p w:rsidR="00237C65" w:rsidRPr="00111CAC" w:rsidRDefault="00237C65" w:rsidP="001A50C2">
            <w:pPr>
              <w:jc w:val="center"/>
              <w:rPr>
                <w:lang w:val="uk-UA"/>
              </w:rPr>
            </w:pPr>
            <w:r>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10.02</w:t>
            </w:r>
          </w:p>
        </w:tc>
        <w:tc>
          <w:tcPr>
            <w:tcW w:w="4565" w:type="dxa"/>
          </w:tcPr>
          <w:p w:rsidR="00237C65" w:rsidRPr="00111CAC" w:rsidRDefault="00237C65" w:rsidP="001A50C2">
            <w:pPr>
              <w:rPr>
                <w:lang w:val="uk-UA"/>
              </w:rPr>
            </w:pPr>
            <w:r w:rsidRPr="00111CAC">
              <w:rPr>
                <w:lang w:val="uk-UA"/>
              </w:rPr>
              <w:t>Для облаштування та догляду за прибережними захисними смугами</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10.07</w:t>
            </w:r>
          </w:p>
        </w:tc>
        <w:tc>
          <w:tcPr>
            <w:tcW w:w="4565" w:type="dxa"/>
          </w:tcPr>
          <w:p w:rsidR="00237C65" w:rsidRPr="00111CAC" w:rsidRDefault="00237C65" w:rsidP="001A50C2">
            <w:pPr>
              <w:rPr>
                <w:lang w:val="uk-UA"/>
              </w:rPr>
            </w:pPr>
            <w:r w:rsidRPr="00111CAC">
              <w:rPr>
                <w:lang w:val="uk-UA"/>
              </w:rPr>
              <w:t>Для рибогосподарських потреб</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10.08</w:t>
            </w:r>
          </w:p>
        </w:tc>
        <w:tc>
          <w:tcPr>
            <w:tcW w:w="4565" w:type="dxa"/>
          </w:tcPr>
          <w:p w:rsidR="00237C65" w:rsidRPr="00111CAC" w:rsidRDefault="00237C65" w:rsidP="001A50C2">
            <w:pPr>
              <w:rPr>
                <w:lang w:val="uk-UA"/>
              </w:rPr>
            </w:pPr>
            <w:r w:rsidRPr="00111CAC">
              <w:rPr>
                <w:lang w:val="uk-UA"/>
              </w:rPr>
              <w:t>Для культурно-оздоровчих потреб, рекреаційних, спортивних і туристичних цілей</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11</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промисловості, транспорту, зв’язку, енергетики, оборони та інші призначення</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11.01</w:t>
            </w:r>
          </w:p>
        </w:tc>
        <w:tc>
          <w:tcPr>
            <w:tcW w:w="4565" w:type="dxa"/>
          </w:tcPr>
          <w:p w:rsidR="00237C65" w:rsidRPr="00111CAC" w:rsidRDefault="00237C65" w:rsidP="001A50C2">
            <w:pPr>
              <w:rPr>
                <w:lang w:val="uk-UA"/>
              </w:rPr>
            </w:pPr>
            <w:r w:rsidRPr="00111CAC">
              <w:rPr>
                <w:lang w:val="uk-UA"/>
              </w:rPr>
              <w:t>Для розміщення та експлуатації основних, підсобних і допоміжних будівель і споруд підприємствами, що пов’язані з користуванням надрами та переробкою, транспортуваннями нафто-газової продукції</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11.02</w:t>
            </w:r>
          </w:p>
        </w:tc>
        <w:tc>
          <w:tcPr>
            <w:tcW w:w="4565" w:type="dxa"/>
          </w:tcPr>
          <w:p w:rsidR="00237C65" w:rsidRPr="00111CAC" w:rsidRDefault="00237C65" w:rsidP="001A50C2">
            <w:pPr>
              <w:rPr>
                <w:lang w:val="uk-UA"/>
              </w:rPr>
            </w:pPr>
            <w:r w:rsidRPr="00111CAC">
              <w:rPr>
                <w:lang w:val="uk-UA"/>
              </w:rPr>
              <w:t>Для розміщення та експлуатації основних, підсобних і допоміжних будівель і споруд підприємств переробної, машинобудівної та іншої промисловості (крім оброблення металевих відходів брухту)</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11.02</w:t>
            </w:r>
          </w:p>
        </w:tc>
        <w:tc>
          <w:tcPr>
            <w:tcW w:w="4565" w:type="dxa"/>
          </w:tcPr>
          <w:p w:rsidR="00237C65" w:rsidRPr="00111CAC" w:rsidRDefault="00237C65" w:rsidP="001A50C2">
            <w:pPr>
              <w:rPr>
                <w:lang w:val="uk-UA"/>
              </w:rPr>
            </w:pPr>
            <w:r w:rsidRPr="00111CAC">
              <w:rPr>
                <w:lang w:val="uk-UA"/>
              </w:rPr>
              <w:t>Оброблення металевих відходів і брухту</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11.03</w:t>
            </w:r>
          </w:p>
        </w:tc>
        <w:tc>
          <w:tcPr>
            <w:tcW w:w="4565" w:type="dxa"/>
          </w:tcPr>
          <w:p w:rsidR="00237C65" w:rsidRPr="00111CAC" w:rsidRDefault="00237C65" w:rsidP="001A50C2">
            <w:pPr>
              <w:rPr>
                <w:lang w:val="uk-UA"/>
              </w:rPr>
            </w:pPr>
            <w:r w:rsidRPr="00111CAC">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11.04</w:t>
            </w:r>
          </w:p>
        </w:tc>
        <w:tc>
          <w:tcPr>
            <w:tcW w:w="4565" w:type="dxa"/>
          </w:tcPr>
          <w:p w:rsidR="00237C65" w:rsidRPr="00111CAC" w:rsidRDefault="00237C65" w:rsidP="001A50C2">
            <w:pPr>
              <w:rPr>
                <w:lang w:val="uk-UA"/>
              </w:rPr>
            </w:pPr>
            <w:r w:rsidRPr="00111CAC">
              <w:rPr>
                <w:lang w:val="uk-UA"/>
              </w:rPr>
              <w:t>Для розміщення та експлуатації основних, підсобних і допоміжних будівель та споруд технічної інфраструктури (постачання пари та гарячої води, збирання, очищення та розподілення води).</w:t>
            </w:r>
          </w:p>
        </w:tc>
        <w:tc>
          <w:tcPr>
            <w:tcW w:w="1700" w:type="dxa"/>
          </w:tcPr>
          <w:p w:rsidR="00237C65" w:rsidRPr="00111CAC" w:rsidRDefault="00237C65" w:rsidP="001A50C2">
            <w:pPr>
              <w:jc w:val="center"/>
              <w:rPr>
                <w:lang w:val="uk-UA"/>
              </w:rPr>
            </w:pPr>
            <w:r w:rsidRPr="00111CAC">
              <w:rPr>
                <w:lang w:val="uk-UA"/>
              </w:rPr>
              <w:t>1</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11.04</w:t>
            </w:r>
          </w:p>
        </w:tc>
        <w:tc>
          <w:tcPr>
            <w:tcW w:w="4565" w:type="dxa"/>
          </w:tcPr>
          <w:p w:rsidR="00237C65" w:rsidRPr="00111CAC" w:rsidRDefault="00237C65" w:rsidP="001A50C2">
            <w:pPr>
              <w:rPr>
                <w:lang w:val="uk-UA"/>
              </w:rPr>
            </w:pPr>
            <w:r w:rsidRPr="00111CAC">
              <w:rPr>
                <w:lang w:val="uk-UA"/>
              </w:rPr>
              <w:t>Для розміщення та експлуатації основних, підсобних і допоміжних будівель та споруд технічної інфраструктури (виробництво та розподілення газу)</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12</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транспорту</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12.01</w:t>
            </w:r>
          </w:p>
        </w:tc>
        <w:tc>
          <w:tcPr>
            <w:tcW w:w="4565" w:type="dxa"/>
          </w:tcPr>
          <w:p w:rsidR="00237C65" w:rsidRPr="00111CAC" w:rsidRDefault="00237C65" w:rsidP="001A50C2">
            <w:pPr>
              <w:rPr>
                <w:lang w:val="uk-UA"/>
              </w:rPr>
            </w:pPr>
            <w:r w:rsidRPr="00111CAC">
              <w:rPr>
                <w:lang w:val="uk-UA"/>
              </w:rPr>
              <w:t>Для розміщення та експлуатації будівель і спруд залізничного транспорту</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12.04</w:t>
            </w:r>
          </w:p>
        </w:tc>
        <w:tc>
          <w:tcPr>
            <w:tcW w:w="4565" w:type="dxa"/>
          </w:tcPr>
          <w:p w:rsidR="00237C65" w:rsidRPr="00111CAC" w:rsidRDefault="00237C65" w:rsidP="001A50C2">
            <w:pPr>
              <w:rPr>
                <w:lang w:val="uk-UA"/>
              </w:rPr>
            </w:pPr>
            <w:r w:rsidRPr="00111CAC">
              <w:rPr>
                <w:lang w:val="uk-UA"/>
              </w:rPr>
              <w:t>Для розміщення та експлуатації будівель і споруд автомобільного транспорту та дорожнього господарства</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12.06</w:t>
            </w:r>
          </w:p>
        </w:tc>
        <w:tc>
          <w:tcPr>
            <w:tcW w:w="4565" w:type="dxa"/>
          </w:tcPr>
          <w:p w:rsidR="00237C65" w:rsidRPr="00111CAC" w:rsidRDefault="00237C65" w:rsidP="001A50C2">
            <w:pPr>
              <w:rPr>
                <w:lang w:val="uk-UA"/>
              </w:rPr>
            </w:pPr>
            <w:r w:rsidRPr="00111CAC">
              <w:rPr>
                <w:lang w:val="uk-UA"/>
              </w:rPr>
              <w:t>Для розміщення та експлуатації об’єктів трубопровідного транспорту</w:t>
            </w:r>
          </w:p>
        </w:tc>
        <w:tc>
          <w:tcPr>
            <w:tcW w:w="1700" w:type="dxa"/>
          </w:tcPr>
          <w:p w:rsidR="00237C65" w:rsidRPr="00111CAC" w:rsidRDefault="00237C65" w:rsidP="001A50C2">
            <w:pPr>
              <w:jc w:val="center"/>
              <w:rPr>
                <w:lang w:val="uk-UA"/>
              </w:rPr>
            </w:pPr>
            <w:r w:rsidRPr="00111CAC">
              <w:rPr>
                <w:lang w:val="uk-UA"/>
              </w:rPr>
              <w:t>12</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12.08</w:t>
            </w:r>
          </w:p>
        </w:tc>
        <w:tc>
          <w:tcPr>
            <w:tcW w:w="4565" w:type="dxa"/>
          </w:tcPr>
          <w:p w:rsidR="00237C65" w:rsidRPr="00111CAC" w:rsidRDefault="00237C65" w:rsidP="001A50C2">
            <w:pPr>
              <w:rPr>
                <w:lang w:val="uk-UA"/>
              </w:rPr>
            </w:pPr>
            <w:r w:rsidRPr="00111CAC">
              <w:rPr>
                <w:lang w:val="uk-UA"/>
              </w:rPr>
              <w:t>Для розміщення та експлуатації будівель і споруд додаткових транспортних послуг та допоміжних операцій</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12.09</w:t>
            </w:r>
          </w:p>
        </w:tc>
        <w:tc>
          <w:tcPr>
            <w:tcW w:w="4565" w:type="dxa"/>
          </w:tcPr>
          <w:p w:rsidR="00237C65" w:rsidRPr="00111CAC" w:rsidRDefault="00237C65" w:rsidP="001A50C2">
            <w:pPr>
              <w:rPr>
                <w:lang w:val="uk-UA"/>
              </w:rPr>
            </w:pPr>
            <w:r w:rsidRPr="00111CAC">
              <w:rPr>
                <w:lang w:val="uk-UA"/>
              </w:rPr>
              <w:t>Для розміщення та експлуатації будівель і споруд іншого наземного транспорту</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13</w:t>
            </w:r>
          </w:p>
        </w:tc>
        <w:tc>
          <w:tcPr>
            <w:tcW w:w="941" w:type="dxa"/>
          </w:tcPr>
          <w:p w:rsidR="00237C65" w:rsidRPr="00111CAC" w:rsidRDefault="00237C65" w:rsidP="001A50C2">
            <w:pPr>
              <w:jc w:val="center"/>
              <w:rPr>
                <w:b/>
                <w:lang w:val="uk-UA"/>
              </w:rPr>
            </w:pPr>
          </w:p>
        </w:tc>
        <w:tc>
          <w:tcPr>
            <w:tcW w:w="4565" w:type="dxa"/>
          </w:tcPr>
          <w:p w:rsidR="00237C65" w:rsidRPr="00111CAC" w:rsidRDefault="00237C65" w:rsidP="001A50C2">
            <w:pPr>
              <w:rPr>
                <w:b/>
                <w:lang w:val="uk-UA"/>
              </w:rPr>
            </w:pPr>
            <w:r w:rsidRPr="00111CAC">
              <w:rPr>
                <w:b/>
                <w:lang w:val="uk-UA"/>
              </w:rPr>
              <w:t>Землі зв’язку</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13.01</w:t>
            </w:r>
          </w:p>
        </w:tc>
        <w:tc>
          <w:tcPr>
            <w:tcW w:w="4565" w:type="dxa"/>
          </w:tcPr>
          <w:p w:rsidR="00237C65" w:rsidRPr="00111CAC" w:rsidRDefault="00237C65" w:rsidP="001A50C2">
            <w:pPr>
              <w:rPr>
                <w:lang w:val="uk-UA"/>
              </w:rPr>
            </w:pPr>
            <w:r w:rsidRPr="00111CAC">
              <w:rPr>
                <w:lang w:val="uk-UA"/>
              </w:rPr>
              <w:t>Для розміщення та експлуатації об’єктів і споруд телекомунікацій, інших технічних засобів зв’язку</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13.02</w:t>
            </w:r>
          </w:p>
        </w:tc>
        <w:tc>
          <w:tcPr>
            <w:tcW w:w="4565" w:type="dxa"/>
          </w:tcPr>
          <w:p w:rsidR="00237C65" w:rsidRPr="00111CAC" w:rsidRDefault="00237C65" w:rsidP="001A50C2">
            <w:pPr>
              <w:rPr>
                <w:lang w:val="uk-UA"/>
              </w:rPr>
            </w:pPr>
            <w:r w:rsidRPr="00111CAC">
              <w:rPr>
                <w:lang w:val="uk-UA"/>
              </w:rPr>
              <w:t>Для розміщення та експлуатації будівель і споруд об’єктів поштового зв’язку</w:t>
            </w:r>
          </w:p>
        </w:tc>
        <w:tc>
          <w:tcPr>
            <w:tcW w:w="1700" w:type="dxa"/>
          </w:tcPr>
          <w:p w:rsidR="00237C65" w:rsidRPr="00111CAC" w:rsidRDefault="00237C65" w:rsidP="001A50C2">
            <w:pPr>
              <w:jc w:val="center"/>
              <w:rPr>
                <w:lang w:val="uk-UA"/>
              </w:rPr>
            </w:pPr>
            <w:r w:rsidRPr="00111CAC">
              <w:rPr>
                <w:lang w:val="uk-UA"/>
              </w:rPr>
              <w:t>3</w:t>
            </w:r>
          </w:p>
        </w:tc>
      </w:tr>
      <w:tr w:rsidR="00237C65" w:rsidRPr="00ED4FAD" w:rsidTr="001A50C2">
        <w:trPr>
          <w:gridAfter w:val="2"/>
          <w:wAfter w:w="1779" w:type="dxa"/>
        </w:trPr>
        <w:tc>
          <w:tcPr>
            <w:tcW w:w="902" w:type="dxa"/>
          </w:tcPr>
          <w:p w:rsidR="00237C65" w:rsidRPr="00111CAC" w:rsidRDefault="00237C65" w:rsidP="001A50C2">
            <w:pPr>
              <w:rPr>
                <w:lang w:val="uk-UA"/>
              </w:rPr>
            </w:pPr>
            <w:r w:rsidRPr="00111CAC">
              <w:rPr>
                <w:lang w:val="uk-UA"/>
              </w:rPr>
              <w:t>14</w:t>
            </w:r>
          </w:p>
        </w:tc>
        <w:tc>
          <w:tcPr>
            <w:tcW w:w="941" w:type="dxa"/>
          </w:tcPr>
          <w:p w:rsidR="00237C65" w:rsidRPr="00111CAC" w:rsidRDefault="00237C65" w:rsidP="001A50C2">
            <w:pPr>
              <w:jc w:val="center"/>
              <w:rPr>
                <w:lang w:val="uk-UA"/>
              </w:rPr>
            </w:pPr>
          </w:p>
        </w:tc>
        <w:tc>
          <w:tcPr>
            <w:tcW w:w="4565" w:type="dxa"/>
          </w:tcPr>
          <w:p w:rsidR="00237C65" w:rsidRPr="00111CAC" w:rsidRDefault="00237C65" w:rsidP="001A50C2">
            <w:pPr>
              <w:rPr>
                <w:b/>
                <w:lang w:val="uk-UA"/>
              </w:rPr>
            </w:pPr>
            <w:r w:rsidRPr="00111CAC">
              <w:rPr>
                <w:b/>
                <w:lang w:val="uk-UA"/>
              </w:rPr>
              <w:t>Землі енергетики</w:t>
            </w:r>
          </w:p>
        </w:tc>
      </w:tr>
      <w:tr w:rsidR="00237C65" w:rsidRPr="00ED4FAD" w:rsidTr="001A50C2">
        <w:trPr>
          <w:gridAfter w:val="1"/>
          <w:wAfter w:w="79" w:type="dxa"/>
        </w:trPr>
        <w:tc>
          <w:tcPr>
            <w:tcW w:w="902" w:type="dxa"/>
          </w:tcPr>
          <w:p w:rsidR="00237C65" w:rsidRPr="00111CAC" w:rsidRDefault="00237C65" w:rsidP="001A50C2">
            <w:pPr>
              <w:rPr>
                <w:lang w:val="uk-UA"/>
              </w:rPr>
            </w:pPr>
          </w:p>
        </w:tc>
        <w:tc>
          <w:tcPr>
            <w:tcW w:w="941" w:type="dxa"/>
          </w:tcPr>
          <w:p w:rsidR="00237C65" w:rsidRPr="00111CAC" w:rsidRDefault="00237C65" w:rsidP="001A50C2">
            <w:pPr>
              <w:jc w:val="center"/>
              <w:rPr>
                <w:lang w:val="uk-UA"/>
              </w:rPr>
            </w:pPr>
            <w:r w:rsidRPr="00111CAC">
              <w:rPr>
                <w:lang w:val="uk-UA"/>
              </w:rPr>
              <w:t>14.01</w:t>
            </w:r>
          </w:p>
        </w:tc>
        <w:tc>
          <w:tcPr>
            <w:tcW w:w="4565" w:type="dxa"/>
          </w:tcPr>
          <w:p w:rsidR="00237C65" w:rsidRPr="00111CAC" w:rsidRDefault="00237C65" w:rsidP="001A50C2">
            <w:pPr>
              <w:rPr>
                <w:lang w:val="uk-UA"/>
              </w:rPr>
            </w:pPr>
            <w:r w:rsidRPr="00111CAC">
              <w:rPr>
                <w:lang w:val="uk-UA"/>
              </w:rPr>
              <w:t>Для розміщення, будівництва, експлуатації та обслуговування будівель та споруд об"єктів передачі електричної енергії, енергенеруючих підприємств, установ і організації</w:t>
            </w:r>
          </w:p>
        </w:tc>
        <w:tc>
          <w:tcPr>
            <w:tcW w:w="1700" w:type="dxa"/>
          </w:tcPr>
          <w:p w:rsidR="00237C65" w:rsidRPr="00111CAC" w:rsidRDefault="00237C65" w:rsidP="001A50C2">
            <w:pPr>
              <w:jc w:val="center"/>
              <w:rPr>
                <w:lang w:val="uk-UA"/>
              </w:rPr>
            </w:pPr>
            <w:r w:rsidRPr="00111CAC">
              <w:rPr>
                <w:lang w:val="uk-UA"/>
              </w:rPr>
              <w:t>12</w:t>
            </w:r>
          </w:p>
        </w:tc>
      </w:tr>
    </w:tbl>
    <w:p w:rsidR="00237C65" w:rsidRPr="0032207D" w:rsidRDefault="00237C65" w:rsidP="00237C65">
      <w:pPr>
        <w:rPr>
          <w:lang w:val="uk-UA"/>
        </w:rPr>
      </w:pPr>
    </w:p>
    <w:p w:rsidR="00237C65" w:rsidRPr="0032207D" w:rsidRDefault="00237C65" w:rsidP="00237C65">
      <w:pPr>
        <w:rPr>
          <w:lang w:val="uk-UA"/>
        </w:rPr>
      </w:pPr>
      <w:r w:rsidRPr="0032207D">
        <w:rPr>
          <w:lang w:val="uk-UA"/>
        </w:rPr>
        <w:t>6.Пільги щодо сплати земел</w:t>
      </w:r>
      <w:r>
        <w:rPr>
          <w:lang w:val="uk-UA"/>
        </w:rPr>
        <w:t>ьного податку для фізичних осіб</w:t>
      </w:r>
    </w:p>
    <w:p w:rsidR="00237C65" w:rsidRPr="0032207D" w:rsidRDefault="00237C65" w:rsidP="00237C65">
      <w:pPr>
        <w:rPr>
          <w:lang w:val="uk-UA"/>
        </w:rPr>
      </w:pPr>
      <w:r w:rsidRPr="0032207D">
        <w:rPr>
          <w:lang w:val="uk-UA"/>
        </w:rPr>
        <w:t>6.1. В</w:t>
      </w:r>
      <w:r>
        <w:rPr>
          <w:lang w:val="uk-UA"/>
        </w:rPr>
        <w:t>ід сплати податку звільняються:</w:t>
      </w:r>
    </w:p>
    <w:p w:rsidR="00237C65" w:rsidRPr="0032207D" w:rsidRDefault="00237C65" w:rsidP="00237C65">
      <w:pPr>
        <w:rPr>
          <w:lang w:val="uk-UA"/>
        </w:rPr>
      </w:pPr>
      <w:r w:rsidRPr="0032207D">
        <w:rPr>
          <w:lang w:val="uk-UA"/>
        </w:rPr>
        <w:t>6.1.1. і</w:t>
      </w:r>
      <w:r>
        <w:rPr>
          <w:lang w:val="uk-UA"/>
        </w:rPr>
        <w:t xml:space="preserve">нваліди першої і другої групи; </w:t>
      </w:r>
    </w:p>
    <w:p w:rsidR="00237C65" w:rsidRPr="0032207D" w:rsidRDefault="00237C65" w:rsidP="00237C65">
      <w:pPr>
        <w:rPr>
          <w:lang w:val="uk-UA"/>
        </w:rPr>
      </w:pPr>
      <w:r w:rsidRPr="0032207D">
        <w:rPr>
          <w:lang w:val="uk-UA"/>
        </w:rPr>
        <w:t xml:space="preserve">6.1.2. фізичні особи, які виховують трьох і </w:t>
      </w:r>
      <w:r>
        <w:rPr>
          <w:lang w:val="uk-UA"/>
        </w:rPr>
        <w:t>більше дітей віком до 18 років;</w:t>
      </w:r>
    </w:p>
    <w:p w:rsidR="00237C65" w:rsidRPr="0032207D" w:rsidRDefault="00237C65" w:rsidP="00237C65">
      <w:pPr>
        <w:rPr>
          <w:lang w:val="uk-UA"/>
        </w:rPr>
      </w:pPr>
      <w:r>
        <w:rPr>
          <w:lang w:val="uk-UA"/>
        </w:rPr>
        <w:t>6.1.3. пенсіонери (за віком);</w:t>
      </w:r>
    </w:p>
    <w:p w:rsidR="00237C65" w:rsidRPr="0032207D" w:rsidRDefault="00237C65" w:rsidP="00237C65">
      <w:pPr>
        <w:rPr>
          <w:lang w:val="uk-UA"/>
        </w:rPr>
      </w:pPr>
      <w:r w:rsidRPr="0032207D">
        <w:rPr>
          <w:lang w:val="uk-UA"/>
        </w:rPr>
        <w:t>6.1.4. ветерани війни та особи, на яких поширюється дія Закону України "Про статус ветеранів війни, га</w:t>
      </w:r>
      <w:r>
        <w:rPr>
          <w:lang w:val="uk-UA"/>
        </w:rPr>
        <w:t>рантії їх соціального захисту";</w:t>
      </w:r>
    </w:p>
    <w:p w:rsidR="00237C65" w:rsidRPr="0032207D" w:rsidRDefault="00237C65" w:rsidP="00237C65">
      <w:pPr>
        <w:rPr>
          <w:lang w:val="uk-UA"/>
        </w:rPr>
      </w:pPr>
      <w:r w:rsidRPr="0032207D">
        <w:rPr>
          <w:lang w:val="uk-UA"/>
        </w:rPr>
        <w:t>6.1.5. фізичні особи, визнані законом особами, які постраждали внаслідок Чорнобильської катастрофи.</w:t>
      </w:r>
    </w:p>
    <w:p w:rsidR="00237C65" w:rsidRPr="0032207D" w:rsidRDefault="00237C65" w:rsidP="00237C65">
      <w:pPr>
        <w:rPr>
          <w:lang w:val="uk-UA"/>
        </w:rPr>
      </w:pPr>
    </w:p>
    <w:p w:rsidR="00237C65" w:rsidRPr="0032207D" w:rsidRDefault="00237C65" w:rsidP="00237C65">
      <w:pPr>
        <w:rPr>
          <w:lang w:val="uk-UA"/>
        </w:rPr>
      </w:pPr>
      <w:r w:rsidRPr="0032207D">
        <w:rPr>
          <w:lang w:val="uk-UA"/>
        </w:rPr>
        <w:lastRenderedPageBreak/>
        <w:t>6.2. Звільнення від сплати податку за земельні ділянки, передбачене для відповідної категорії фізичних осіб пунктом 281.1 статті 281 ПКУ, поширюється на одну земельну ділянку за кожним видом викор</w:t>
      </w:r>
      <w:r>
        <w:rPr>
          <w:lang w:val="uk-UA"/>
        </w:rPr>
        <w:t>истання у межах граничних норм:</w:t>
      </w:r>
    </w:p>
    <w:p w:rsidR="00237C65" w:rsidRPr="0032207D" w:rsidRDefault="00237C65" w:rsidP="00237C65">
      <w:pPr>
        <w:rPr>
          <w:lang w:val="uk-UA"/>
        </w:rPr>
      </w:pPr>
      <w:r w:rsidRPr="0032207D">
        <w:rPr>
          <w:lang w:val="uk-UA"/>
        </w:rPr>
        <w:t xml:space="preserve">6.2.1. для ведення особистого селянського господарства - </w:t>
      </w:r>
      <w:r>
        <w:rPr>
          <w:lang w:val="uk-UA"/>
        </w:rPr>
        <w:t>у розмірі не більш   2 гектари;</w:t>
      </w:r>
    </w:p>
    <w:p w:rsidR="00237C65" w:rsidRPr="0032207D" w:rsidRDefault="00237C65" w:rsidP="00237C65">
      <w:pPr>
        <w:rPr>
          <w:lang w:val="uk-UA"/>
        </w:rPr>
      </w:pPr>
      <w:r w:rsidRPr="0032207D">
        <w:rPr>
          <w:lang w:val="uk-UA"/>
        </w:rPr>
        <w:t xml:space="preserve">6.2.2. для будівництва та обслуговування житлового будинку, господарських будівель і </w:t>
      </w:r>
      <w:r>
        <w:rPr>
          <w:lang w:val="uk-UA"/>
        </w:rPr>
        <w:t>споруд - не більш 0,25 гектара;</w:t>
      </w:r>
    </w:p>
    <w:p w:rsidR="00237C65" w:rsidRPr="0032207D" w:rsidRDefault="00237C65" w:rsidP="00237C65">
      <w:pPr>
        <w:rPr>
          <w:lang w:val="uk-UA"/>
        </w:rPr>
      </w:pPr>
      <w:r w:rsidRPr="0032207D">
        <w:rPr>
          <w:lang w:val="uk-UA"/>
        </w:rPr>
        <w:t>6.2.3. для індивідуального дачного будів</w:t>
      </w:r>
      <w:r>
        <w:rPr>
          <w:lang w:val="uk-UA"/>
        </w:rPr>
        <w:t>ництва - не більш 0,10 гектара;</w:t>
      </w:r>
    </w:p>
    <w:p w:rsidR="00237C65" w:rsidRPr="0032207D" w:rsidRDefault="00237C65" w:rsidP="00237C65">
      <w:pPr>
        <w:rPr>
          <w:lang w:val="uk-UA"/>
        </w:rPr>
      </w:pPr>
      <w:r w:rsidRPr="0032207D">
        <w:rPr>
          <w:lang w:val="uk-UA"/>
        </w:rPr>
        <w:t>6.2.4. для будівництва індивідуальних г</w:t>
      </w:r>
      <w:r>
        <w:rPr>
          <w:lang w:val="uk-UA"/>
        </w:rPr>
        <w:t>аражів - не більш 0,01 гектара;</w:t>
      </w:r>
    </w:p>
    <w:p w:rsidR="00237C65" w:rsidRPr="0032207D" w:rsidRDefault="00237C65" w:rsidP="00237C65">
      <w:pPr>
        <w:rPr>
          <w:lang w:val="uk-UA"/>
        </w:rPr>
      </w:pPr>
      <w:r w:rsidRPr="0032207D">
        <w:rPr>
          <w:lang w:val="uk-UA"/>
        </w:rPr>
        <w:t>6.2.5. для ведення садів</w:t>
      </w:r>
      <w:r>
        <w:rPr>
          <w:lang w:val="uk-UA"/>
        </w:rPr>
        <w:t>ництва - не більш 0,12 гектара.</w:t>
      </w:r>
    </w:p>
    <w:p w:rsidR="00237C65" w:rsidRPr="0032207D" w:rsidRDefault="00237C65" w:rsidP="00237C65">
      <w:pPr>
        <w:rPr>
          <w:lang w:val="uk-UA"/>
        </w:rPr>
      </w:pPr>
      <w:r w:rsidRPr="0032207D">
        <w:rPr>
          <w:lang w:val="uk-UA"/>
        </w:rPr>
        <w:t>7. Пільги щодо сп</w:t>
      </w:r>
      <w:r>
        <w:rPr>
          <w:lang w:val="uk-UA"/>
        </w:rPr>
        <w:t>лати податку для юридичних осіб</w:t>
      </w:r>
    </w:p>
    <w:p w:rsidR="00237C65" w:rsidRPr="0032207D" w:rsidRDefault="00237C65" w:rsidP="00237C65">
      <w:pPr>
        <w:rPr>
          <w:lang w:val="uk-UA"/>
        </w:rPr>
      </w:pPr>
      <w:r w:rsidRPr="0032207D">
        <w:rPr>
          <w:lang w:val="uk-UA"/>
        </w:rPr>
        <w:t>7.1 В</w:t>
      </w:r>
      <w:r>
        <w:rPr>
          <w:lang w:val="uk-UA"/>
        </w:rPr>
        <w:t>ід сплати податку звільняються:</w:t>
      </w:r>
    </w:p>
    <w:p w:rsidR="00237C65" w:rsidRPr="0032207D" w:rsidRDefault="00237C65" w:rsidP="00237C65">
      <w:pPr>
        <w:rPr>
          <w:lang w:val="uk-UA"/>
        </w:rPr>
      </w:pPr>
      <w:r w:rsidRPr="0032207D">
        <w:rPr>
          <w:lang w:val="uk-UA"/>
        </w:rPr>
        <w:t>7.1.1. органи державної влади та органи місцевого самоврядування,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w:t>
      </w:r>
      <w:r>
        <w:rPr>
          <w:lang w:val="uk-UA"/>
        </w:rPr>
        <w:t>ржавного або місцевих бюджетів;</w:t>
      </w:r>
    </w:p>
    <w:p w:rsidR="00237C65" w:rsidRPr="0032207D" w:rsidRDefault="00237C65" w:rsidP="00237C65">
      <w:pPr>
        <w:rPr>
          <w:lang w:val="uk-UA"/>
        </w:rPr>
      </w:pPr>
      <w:r w:rsidRPr="0032207D">
        <w:rPr>
          <w:lang w:val="uk-UA"/>
        </w:rPr>
        <w:t>7.1.2.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w:t>
      </w:r>
      <w:r>
        <w:rPr>
          <w:lang w:val="uk-UA"/>
        </w:rPr>
        <w:t>ржавного або місцевих бюджетів;</w:t>
      </w:r>
    </w:p>
    <w:p w:rsidR="00237C65" w:rsidRPr="0032207D" w:rsidRDefault="00237C65" w:rsidP="00237C65">
      <w:pPr>
        <w:rPr>
          <w:lang w:val="uk-UA"/>
        </w:rPr>
      </w:pPr>
      <w:r w:rsidRPr="0032207D">
        <w:rPr>
          <w:lang w:val="uk-UA"/>
        </w:rPr>
        <w:t>8. Особливост</w:t>
      </w:r>
      <w:r>
        <w:rPr>
          <w:lang w:val="uk-UA"/>
        </w:rPr>
        <w:t>і оподаткування платою за землю</w:t>
      </w:r>
    </w:p>
    <w:p w:rsidR="00237C65" w:rsidRPr="0032207D" w:rsidRDefault="00237C65" w:rsidP="00237C65">
      <w:pPr>
        <w:rPr>
          <w:lang w:val="uk-UA"/>
        </w:rPr>
      </w:pPr>
      <w:r w:rsidRPr="0032207D">
        <w:rPr>
          <w:lang w:val="uk-UA"/>
        </w:rPr>
        <w:t>8.1.  Відповідно до пункту 284.1 статті 284 ПКУ</w:t>
      </w:r>
      <w:r>
        <w:rPr>
          <w:lang w:val="uk-UA"/>
        </w:rPr>
        <w:t xml:space="preserve"> Книшівська </w:t>
      </w:r>
      <w:r w:rsidRPr="0032207D">
        <w:rPr>
          <w:lang w:val="uk-UA"/>
        </w:rPr>
        <w:t xml:space="preserve">сільська рада встановлює ставки плати за землю та пільги щодо земельного податку, за земельні ділянки які розташовані на території </w:t>
      </w:r>
      <w:r>
        <w:rPr>
          <w:lang w:val="uk-UA"/>
        </w:rPr>
        <w:t>Книшівської сільської ради.</w:t>
      </w:r>
    </w:p>
    <w:p w:rsidR="00237C65" w:rsidRPr="0032207D" w:rsidRDefault="00237C65" w:rsidP="00237C65">
      <w:pPr>
        <w:rPr>
          <w:lang w:val="uk-UA"/>
        </w:rPr>
      </w:pPr>
      <w:r w:rsidRPr="0032207D">
        <w:rPr>
          <w:lang w:val="uk-UA"/>
        </w:rPr>
        <w:t>8.2. Звільняються</w:t>
      </w:r>
      <w:r>
        <w:rPr>
          <w:lang w:val="uk-UA"/>
        </w:rPr>
        <w:t xml:space="preserve"> від сплати земельного податку:</w:t>
      </w:r>
    </w:p>
    <w:p w:rsidR="00237C65" w:rsidRPr="0032207D" w:rsidRDefault="00237C65" w:rsidP="00237C65">
      <w:pPr>
        <w:rPr>
          <w:lang w:val="uk-UA"/>
        </w:rPr>
      </w:pPr>
      <w:r w:rsidRPr="0032207D">
        <w:rPr>
          <w:lang w:val="uk-UA"/>
        </w:rPr>
        <w:t>- фізичні особи, згідно підпунктів 6.1.1.- 6.1.5. пункту 6.1. даного Положення;</w:t>
      </w:r>
    </w:p>
    <w:p w:rsidR="00237C65" w:rsidRPr="0032207D" w:rsidRDefault="00237C65" w:rsidP="00237C65">
      <w:pPr>
        <w:rPr>
          <w:lang w:val="uk-UA"/>
        </w:rPr>
      </w:pPr>
      <w:r w:rsidRPr="0032207D">
        <w:rPr>
          <w:lang w:val="uk-UA"/>
        </w:rPr>
        <w:t>- юридичні особи, згідно підпунктів 7.1.1.- 7.1.2</w:t>
      </w:r>
      <w:r>
        <w:rPr>
          <w:lang w:val="uk-UA"/>
        </w:rPr>
        <w:t>. пункту 7.1. даного Положення;</w:t>
      </w:r>
    </w:p>
    <w:p w:rsidR="00237C65" w:rsidRPr="0032207D" w:rsidRDefault="00237C65" w:rsidP="00237C65">
      <w:pPr>
        <w:rPr>
          <w:lang w:val="uk-UA"/>
        </w:rPr>
      </w:pPr>
      <w:r>
        <w:rPr>
          <w:lang w:val="uk-UA"/>
        </w:rPr>
        <w:t>- згідно статей 282, 283 ПКУ.</w:t>
      </w:r>
    </w:p>
    <w:p w:rsidR="00237C65" w:rsidRPr="0032207D" w:rsidRDefault="00237C65" w:rsidP="00237C65">
      <w:pPr>
        <w:rPr>
          <w:lang w:val="uk-UA"/>
        </w:rPr>
      </w:pPr>
      <w:r w:rsidRPr="0032207D">
        <w:rPr>
          <w:lang w:val="uk-UA"/>
        </w:rPr>
        <w:t>8.2.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w:t>
      </w:r>
      <w:r>
        <w:rPr>
          <w:lang w:val="uk-UA"/>
        </w:rPr>
        <w:t>цем, у якому втрачено це право.</w:t>
      </w:r>
    </w:p>
    <w:p w:rsidR="00237C65" w:rsidRPr="0032207D" w:rsidRDefault="00237C65" w:rsidP="00237C65">
      <w:pPr>
        <w:rPr>
          <w:lang w:val="uk-UA"/>
        </w:rPr>
      </w:pPr>
      <w:r w:rsidRPr="0032207D">
        <w:rPr>
          <w:lang w:val="uk-UA"/>
        </w:rPr>
        <w:t>8.3.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237C65" w:rsidRPr="0032207D" w:rsidRDefault="00237C65" w:rsidP="00237C65">
      <w:pPr>
        <w:rPr>
          <w:lang w:val="uk-UA"/>
        </w:rPr>
      </w:pPr>
    </w:p>
    <w:p w:rsidR="00237C65" w:rsidRPr="0032207D" w:rsidRDefault="00237C65" w:rsidP="00237C65">
      <w:pPr>
        <w:rPr>
          <w:lang w:val="uk-UA"/>
        </w:rPr>
      </w:pPr>
      <w:r w:rsidRPr="0032207D">
        <w:rPr>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w:t>
      </w:r>
      <w:r>
        <w:rPr>
          <w:lang w:val="uk-UA"/>
        </w:rPr>
        <w:t>асності і джерел фінансування.</w:t>
      </w:r>
    </w:p>
    <w:p w:rsidR="00237C65" w:rsidRPr="0032207D" w:rsidRDefault="00237C65" w:rsidP="00237C65">
      <w:pPr>
        <w:rPr>
          <w:lang w:val="uk-UA"/>
        </w:rPr>
      </w:pPr>
      <w:r w:rsidRPr="0032207D">
        <w:rPr>
          <w:lang w:val="uk-UA"/>
        </w:rPr>
        <w:t>9. Податковий період для плати за землю</w:t>
      </w:r>
    </w:p>
    <w:p w:rsidR="00237C65" w:rsidRPr="0032207D" w:rsidRDefault="00237C65" w:rsidP="00237C65">
      <w:pPr>
        <w:rPr>
          <w:lang w:val="uk-UA"/>
        </w:rPr>
      </w:pPr>
      <w:r w:rsidRPr="0032207D">
        <w:rPr>
          <w:lang w:val="uk-UA"/>
        </w:rPr>
        <w:t>9.1. Базовим податковим (звітним) періодом для пл</w:t>
      </w:r>
      <w:r>
        <w:rPr>
          <w:lang w:val="uk-UA"/>
        </w:rPr>
        <w:t>ати за землю є календарний рік.</w:t>
      </w:r>
    </w:p>
    <w:p w:rsidR="00237C65" w:rsidRPr="0032207D" w:rsidRDefault="00237C65" w:rsidP="00237C65">
      <w:pPr>
        <w:rPr>
          <w:lang w:val="uk-UA"/>
        </w:rPr>
      </w:pPr>
      <w:r w:rsidRPr="0032207D">
        <w:rPr>
          <w:lang w:val="uk-UA"/>
        </w:rPr>
        <w:t>9.2.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w:t>
      </w:r>
      <w:r>
        <w:rPr>
          <w:lang w:val="uk-UA"/>
        </w:rPr>
        <w:t>яців).</w:t>
      </w:r>
    </w:p>
    <w:p w:rsidR="00237C65" w:rsidRPr="0032207D" w:rsidRDefault="00237C65" w:rsidP="00237C65">
      <w:pPr>
        <w:rPr>
          <w:lang w:val="uk-UA"/>
        </w:rPr>
      </w:pPr>
      <w:r>
        <w:rPr>
          <w:lang w:val="uk-UA"/>
        </w:rPr>
        <w:t>10. Строк сплати плати за землю</w:t>
      </w:r>
    </w:p>
    <w:p w:rsidR="00237C65" w:rsidRPr="0032207D" w:rsidRDefault="00237C65" w:rsidP="00237C65">
      <w:pPr>
        <w:rPr>
          <w:lang w:val="uk-UA"/>
        </w:rPr>
      </w:pPr>
      <w:r w:rsidRPr="0032207D">
        <w:rPr>
          <w:lang w:val="uk-UA"/>
        </w:rPr>
        <w:t>10.1. Власники землі та землекористувачі сплачують плату за землю з дня виникнення права власності або права к</w:t>
      </w:r>
      <w:r>
        <w:rPr>
          <w:lang w:val="uk-UA"/>
        </w:rPr>
        <w:t>ористування земельною ділянкою.</w:t>
      </w:r>
    </w:p>
    <w:p w:rsidR="00237C65" w:rsidRPr="0032207D" w:rsidRDefault="00237C65" w:rsidP="00237C65">
      <w:pPr>
        <w:rPr>
          <w:lang w:val="uk-UA"/>
        </w:rPr>
      </w:pPr>
      <w:r w:rsidRPr="0032207D">
        <w:rPr>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w:t>
      </w:r>
      <w:r>
        <w:rPr>
          <w:lang w:val="uk-UA"/>
        </w:rPr>
        <w:t xml:space="preserve"> користуванні у поточному році.</w:t>
      </w:r>
    </w:p>
    <w:p w:rsidR="00237C65" w:rsidRPr="0032207D" w:rsidRDefault="00237C65" w:rsidP="00237C65">
      <w:pPr>
        <w:rPr>
          <w:lang w:val="uk-UA"/>
        </w:rPr>
      </w:pPr>
      <w:r w:rsidRPr="0032207D">
        <w:rPr>
          <w:lang w:val="uk-UA"/>
        </w:rPr>
        <w:lastRenderedPageBreak/>
        <w:t xml:space="preserve">10.2. Облік фізичних осіб - платників податку і нарахування відповідних сум </w:t>
      </w:r>
      <w:r>
        <w:rPr>
          <w:lang w:val="uk-UA"/>
        </w:rPr>
        <w:t>проводяться щороку до 1 травня.</w:t>
      </w:r>
    </w:p>
    <w:p w:rsidR="00237C65" w:rsidRPr="0032207D" w:rsidRDefault="00237C65" w:rsidP="00237C65">
      <w:pPr>
        <w:rPr>
          <w:lang w:val="uk-UA"/>
        </w:rPr>
      </w:pPr>
      <w:r w:rsidRPr="0032207D">
        <w:rPr>
          <w:lang w:val="uk-UA"/>
        </w:rPr>
        <w:t>10.3.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w:t>
      </w:r>
      <w:r>
        <w:rPr>
          <w:lang w:val="uk-UA"/>
        </w:rPr>
        <w:t xml:space="preserve"> податкового (звітного) місяця.</w:t>
      </w:r>
    </w:p>
    <w:p w:rsidR="00237C65" w:rsidRPr="0032207D" w:rsidRDefault="00237C65" w:rsidP="00237C65">
      <w:pPr>
        <w:rPr>
          <w:lang w:val="uk-UA"/>
        </w:rPr>
      </w:pPr>
      <w:r w:rsidRPr="0032207D">
        <w:rPr>
          <w:lang w:val="uk-UA"/>
        </w:rPr>
        <w:t>10.4.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w:t>
      </w:r>
      <w:r>
        <w:rPr>
          <w:lang w:val="uk-UA"/>
        </w:rPr>
        <w:t xml:space="preserve"> податкового (звітного) місяця.</w:t>
      </w:r>
    </w:p>
    <w:p w:rsidR="00237C65" w:rsidRPr="0032207D" w:rsidRDefault="00237C65" w:rsidP="00237C65">
      <w:pPr>
        <w:rPr>
          <w:lang w:val="uk-UA"/>
        </w:rPr>
      </w:pPr>
      <w:r w:rsidRPr="0032207D">
        <w:rPr>
          <w:lang w:val="uk-UA"/>
        </w:rPr>
        <w:t>10.5. Податок фізичними особами сплачується протягом 60 днів з дня вручення по</w:t>
      </w:r>
      <w:r>
        <w:rPr>
          <w:lang w:val="uk-UA"/>
        </w:rPr>
        <w:t>даткового повідомлення-рішення.</w:t>
      </w:r>
    </w:p>
    <w:p w:rsidR="00237C65" w:rsidRPr="0032207D" w:rsidRDefault="00237C65" w:rsidP="00237C65">
      <w:pPr>
        <w:rPr>
          <w:lang w:val="uk-UA"/>
        </w:rPr>
      </w:pPr>
      <w:r w:rsidRPr="0032207D">
        <w:rPr>
          <w:lang w:val="uk-UA"/>
        </w:rPr>
        <w:t>10.6.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w:t>
      </w:r>
      <w:r>
        <w:rPr>
          <w:lang w:val="uk-UA"/>
        </w:rPr>
        <w:t>ності на таку земельну ділянку.</w:t>
      </w:r>
    </w:p>
    <w:p w:rsidR="00237C65" w:rsidRPr="0032207D" w:rsidRDefault="00237C65" w:rsidP="00237C65">
      <w:pPr>
        <w:rPr>
          <w:lang w:val="uk-UA"/>
        </w:rPr>
      </w:pPr>
      <w:r w:rsidRPr="0032207D">
        <w:rPr>
          <w:lang w:val="uk-UA"/>
        </w:rPr>
        <w:t>10.7.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w:t>
      </w:r>
      <w:r>
        <w:rPr>
          <w:lang w:val="uk-UA"/>
        </w:rPr>
        <w:t>ру оренди будівель (їх частин).</w:t>
      </w:r>
    </w:p>
    <w:p w:rsidR="00237C65" w:rsidRPr="0032207D" w:rsidRDefault="00237C65" w:rsidP="00237C65">
      <w:pPr>
        <w:rPr>
          <w:lang w:val="uk-UA"/>
        </w:rPr>
      </w:pPr>
      <w:r>
        <w:rPr>
          <w:lang w:val="uk-UA"/>
        </w:rPr>
        <w:t>11. Орендна плата</w:t>
      </w:r>
    </w:p>
    <w:p w:rsidR="00237C65" w:rsidRPr="0032207D" w:rsidRDefault="00237C65" w:rsidP="00237C65">
      <w:pPr>
        <w:rPr>
          <w:lang w:val="uk-UA"/>
        </w:rPr>
      </w:pPr>
      <w:r w:rsidRPr="0032207D">
        <w:rPr>
          <w:lang w:val="uk-UA"/>
        </w:rPr>
        <w:t>11.1. Підставою для нарахування орендної плати за земельну ділянку є договір оренди такої земельної ділянки оформлений та зареєстрован</w:t>
      </w:r>
      <w:r>
        <w:rPr>
          <w:lang w:val="uk-UA"/>
        </w:rPr>
        <w:t>ий відповідно до законодавства.</w:t>
      </w:r>
    </w:p>
    <w:p w:rsidR="00237C65" w:rsidRPr="0032207D" w:rsidRDefault="00237C65" w:rsidP="00237C65">
      <w:pPr>
        <w:rPr>
          <w:lang w:val="uk-UA"/>
        </w:rPr>
      </w:pPr>
      <w:r w:rsidRPr="0032207D">
        <w:rPr>
          <w:lang w:val="uk-UA"/>
        </w:rPr>
        <w:t>Сільська рада, як орган місцевого самоврядування, яка укладає договір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w:t>
      </w:r>
      <w:r>
        <w:rPr>
          <w:lang w:val="uk-UA"/>
        </w:rPr>
        <w:t>кому відбулися зазначені зміни.</w:t>
      </w:r>
    </w:p>
    <w:p w:rsidR="00237C65" w:rsidRPr="0032207D" w:rsidRDefault="00237C65" w:rsidP="00237C65">
      <w:pPr>
        <w:rPr>
          <w:lang w:val="uk-UA"/>
        </w:rPr>
      </w:pPr>
      <w:r w:rsidRPr="0032207D">
        <w:rPr>
          <w:lang w:val="uk-UA"/>
        </w:rPr>
        <w:t>Форма надання інформації затверджується центральним органом виконавчої влади, що забезпечує формування</w:t>
      </w:r>
      <w:r>
        <w:rPr>
          <w:lang w:val="uk-UA"/>
        </w:rPr>
        <w:t xml:space="preserve"> державної податкової політики.</w:t>
      </w:r>
    </w:p>
    <w:p w:rsidR="00237C65" w:rsidRPr="0032207D" w:rsidRDefault="00237C65" w:rsidP="00237C65">
      <w:pPr>
        <w:rPr>
          <w:lang w:val="uk-UA"/>
        </w:rPr>
      </w:pPr>
      <w:r w:rsidRPr="0032207D">
        <w:rPr>
          <w:lang w:val="uk-UA"/>
        </w:rPr>
        <w:t>11.2. Платником орендної пла</w:t>
      </w:r>
      <w:r>
        <w:rPr>
          <w:lang w:val="uk-UA"/>
        </w:rPr>
        <w:t>ти є орендар земельної ділянки.</w:t>
      </w:r>
    </w:p>
    <w:p w:rsidR="00237C65" w:rsidRPr="0032207D" w:rsidRDefault="00237C65" w:rsidP="00237C65">
      <w:pPr>
        <w:rPr>
          <w:lang w:val="uk-UA"/>
        </w:rPr>
      </w:pPr>
      <w:r w:rsidRPr="0032207D">
        <w:rPr>
          <w:lang w:val="uk-UA"/>
        </w:rPr>
        <w:t>11.3. Об'єктом оподаткування є зем</w:t>
      </w:r>
      <w:r>
        <w:rPr>
          <w:lang w:val="uk-UA"/>
        </w:rPr>
        <w:t>ельна ділянка, надана в оренду.</w:t>
      </w:r>
    </w:p>
    <w:p w:rsidR="00237C65" w:rsidRPr="0032207D" w:rsidRDefault="00237C65" w:rsidP="00237C65">
      <w:pPr>
        <w:rPr>
          <w:lang w:val="uk-UA"/>
        </w:rPr>
      </w:pPr>
      <w:r w:rsidRPr="0032207D">
        <w:rPr>
          <w:lang w:val="uk-UA"/>
        </w:rPr>
        <w:t>11.4. Розмір та умови внесення орендної плати встановлюються у договорі оренди між орендо</w:t>
      </w:r>
      <w:r>
        <w:rPr>
          <w:lang w:val="uk-UA"/>
        </w:rPr>
        <w:t>давцем (власником) і орендарем.</w:t>
      </w:r>
    </w:p>
    <w:p w:rsidR="00237C65" w:rsidRPr="0032207D" w:rsidRDefault="00237C65" w:rsidP="00237C65">
      <w:pPr>
        <w:rPr>
          <w:lang w:val="uk-UA"/>
        </w:rPr>
      </w:pPr>
      <w:r w:rsidRPr="0032207D">
        <w:rPr>
          <w:lang w:val="uk-UA"/>
        </w:rPr>
        <w:t xml:space="preserve">11.5. Розмір орендної плати встановлюється у договорі </w:t>
      </w:r>
      <w:r>
        <w:rPr>
          <w:lang w:val="uk-UA"/>
        </w:rPr>
        <w:t>оренди, але річна сума платежу:</w:t>
      </w:r>
    </w:p>
    <w:p w:rsidR="00237C65" w:rsidRPr="0032207D" w:rsidRDefault="00237C65" w:rsidP="00237C65">
      <w:pPr>
        <w:rPr>
          <w:lang w:val="uk-UA"/>
        </w:rPr>
      </w:pPr>
      <w:r w:rsidRPr="0032207D">
        <w:rPr>
          <w:lang w:val="uk-UA"/>
        </w:rPr>
        <w:t>11.5.1. не може бути меншою 3 відсотк</w:t>
      </w:r>
      <w:r>
        <w:rPr>
          <w:lang w:val="uk-UA"/>
        </w:rPr>
        <w:t>ів нормативної грошової оцінки;</w:t>
      </w:r>
    </w:p>
    <w:p w:rsidR="00237C65" w:rsidRDefault="00237C65" w:rsidP="00237C65">
      <w:pPr>
        <w:rPr>
          <w:lang w:val="uk-UA"/>
        </w:rPr>
      </w:pPr>
      <w:r w:rsidRPr="0032207D">
        <w:rPr>
          <w:lang w:val="uk-UA"/>
        </w:rPr>
        <w:t>11.5.2. не може перевищувати 12 відсотк</w:t>
      </w:r>
      <w:r>
        <w:rPr>
          <w:lang w:val="uk-UA"/>
        </w:rPr>
        <w:t>ів нормативної грошової оцінки.</w:t>
      </w:r>
    </w:p>
    <w:p w:rsidR="00237C65" w:rsidRPr="00412729" w:rsidRDefault="00237C65" w:rsidP="00237C65">
      <w:pPr>
        <w:outlineLvl w:val="0"/>
        <w:rPr>
          <w:lang w:val="uk-UA"/>
        </w:rPr>
      </w:pPr>
      <w:r>
        <w:rPr>
          <w:lang w:val="uk-UA"/>
        </w:rPr>
        <w:t>1.5.3. Н</w:t>
      </w:r>
      <w:r w:rsidRPr="00412729">
        <w:rPr>
          <w:lang w:val="uk-UA"/>
        </w:rPr>
        <w:t>а території Книшівської сільської ради</w:t>
      </w:r>
      <w:r>
        <w:rPr>
          <w:lang w:val="uk-UA"/>
        </w:rPr>
        <w:t xml:space="preserve"> на 2018 рік встановлюється слідуючий розмір </w:t>
      </w:r>
      <w:r w:rsidRPr="00412729">
        <w:rPr>
          <w:lang w:val="uk-UA"/>
        </w:rPr>
        <w:t>орендної плати за земельні ділянки</w:t>
      </w:r>
    </w:p>
    <w:tbl>
      <w:tblPr>
        <w:tblW w:w="2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
        <w:gridCol w:w="1800"/>
        <w:gridCol w:w="30"/>
        <w:gridCol w:w="6916"/>
        <w:gridCol w:w="6916"/>
        <w:gridCol w:w="6916"/>
      </w:tblGrid>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w:t>
            </w:r>
          </w:p>
          <w:p w:rsidR="00237C65" w:rsidRPr="00412729" w:rsidRDefault="00237C65" w:rsidP="001A50C2">
            <w:pPr>
              <w:rPr>
                <w:lang w:val="uk-UA"/>
              </w:rPr>
            </w:pPr>
            <w:r w:rsidRPr="00412729">
              <w:rPr>
                <w:lang w:val="uk-UA"/>
              </w:rPr>
              <w:t>п/п</w:t>
            </w:r>
          </w:p>
          <w:p w:rsidR="00237C65" w:rsidRPr="00412729" w:rsidRDefault="00237C65" w:rsidP="001A50C2">
            <w:pPr>
              <w:rPr>
                <w:lang w:val="uk-UA"/>
              </w:rPr>
            </w:pPr>
          </w:p>
          <w:p w:rsidR="00237C65" w:rsidRPr="00412729" w:rsidRDefault="00237C65" w:rsidP="001A50C2">
            <w:pPr>
              <w:rPr>
                <w:lang w:val="uk-UA"/>
              </w:rPr>
            </w:pPr>
          </w:p>
        </w:tc>
        <w:tc>
          <w:tcPr>
            <w:tcW w:w="1837" w:type="dxa"/>
            <w:gridSpan w:val="3"/>
          </w:tcPr>
          <w:p w:rsidR="00237C65" w:rsidRPr="00412729" w:rsidRDefault="00237C65" w:rsidP="001A50C2">
            <w:pPr>
              <w:rPr>
                <w:lang w:val="uk-UA"/>
              </w:rPr>
            </w:pPr>
            <w:r w:rsidRPr="00412729">
              <w:rPr>
                <w:lang w:val="uk-UA"/>
              </w:rPr>
              <w:t>% від нормативної грошової оцінки землі</w:t>
            </w:r>
          </w:p>
        </w:tc>
        <w:tc>
          <w:tcPr>
            <w:tcW w:w="6916" w:type="dxa"/>
          </w:tcPr>
          <w:p w:rsidR="00237C65" w:rsidRPr="00412729" w:rsidRDefault="00237C65" w:rsidP="001A50C2">
            <w:pPr>
              <w:rPr>
                <w:lang w:val="uk-UA"/>
              </w:rPr>
            </w:pPr>
          </w:p>
          <w:p w:rsidR="00237C65" w:rsidRPr="00412729" w:rsidRDefault="00237C65" w:rsidP="001A50C2">
            <w:pPr>
              <w:jc w:val="center"/>
              <w:rPr>
                <w:lang w:val="uk-UA"/>
              </w:rPr>
            </w:pPr>
            <w:r w:rsidRPr="00412729">
              <w:rPr>
                <w:lang w:val="uk-UA"/>
              </w:rPr>
              <w:t>На які категорії земель розповсюджується</w:t>
            </w:r>
          </w:p>
        </w:tc>
      </w:tr>
      <w:tr w:rsidR="00237C65" w:rsidRPr="00ED4FAD" w:rsidTr="001A50C2">
        <w:trPr>
          <w:gridAfter w:val="2"/>
          <w:wAfter w:w="13832" w:type="dxa"/>
          <w:trHeight w:val="699"/>
        </w:trPr>
        <w:tc>
          <w:tcPr>
            <w:tcW w:w="9571" w:type="dxa"/>
            <w:gridSpan w:val="5"/>
          </w:tcPr>
          <w:p w:rsidR="00237C65" w:rsidRPr="00412729" w:rsidRDefault="00237C65" w:rsidP="001A50C2">
            <w:pPr>
              <w:rPr>
                <w:lang w:val="uk-UA"/>
              </w:rPr>
            </w:pPr>
            <w:r w:rsidRPr="00412729">
              <w:rPr>
                <w:lang w:val="uk-UA"/>
              </w:rPr>
              <w:t xml:space="preserve">            </w:t>
            </w:r>
          </w:p>
          <w:p w:rsidR="00237C65" w:rsidRPr="00412729" w:rsidRDefault="00237C65" w:rsidP="001A50C2">
            <w:pPr>
              <w:rPr>
                <w:lang w:val="uk-UA"/>
              </w:rPr>
            </w:pPr>
            <w:r w:rsidRPr="00412729">
              <w:rPr>
                <w:b/>
                <w:lang w:val="uk-UA"/>
              </w:rPr>
              <w:t xml:space="preserve">                      </w:t>
            </w:r>
            <w:r w:rsidRPr="00412729">
              <w:rPr>
                <w:lang w:val="uk-UA"/>
              </w:rPr>
              <w:t xml:space="preserve"> 1. За земельні ділянки житлової та громадської  забудови                                                                        </w:t>
            </w:r>
          </w:p>
          <w:p w:rsidR="00237C65" w:rsidRPr="00412729" w:rsidRDefault="00237C65" w:rsidP="001A50C2">
            <w:pPr>
              <w:rPr>
                <w:lang w:val="uk-UA"/>
              </w:rPr>
            </w:pP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1.1</w:t>
            </w:r>
          </w:p>
        </w:tc>
        <w:tc>
          <w:tcPr>
            <w:tcW w:w="1837" w:type="dxa"/>
            <w:gridSpan w:val="3"/>
          </w:tcPr>
          <w:p w:rsidR="00237C65" w:rsidRPr="00412729" w:rsidRDefault="00237C65" w:rsidP="001A50C2">
            <w:pPr>
              <w:rPr>
                <w:lang w:val="uk-UA"/>
              </w:rPr>
            </w:pPr>
            <w:r w:rsidRPr="00412729">
              <w:rPr>
                <w:lang w:val="uk-UA"/>
              </w:rPr>
              <w:t xml:space="preserve">        3</w:t>
            </w:r>
          </w:p>
        </w:tc>
        <w:tc>
          <w:tcPr>
            <w:tcW w:w="6916" w:type="dxa"/>
          </w:tcPr>
          <w:p w:rsidR="00237C65" w:rsidRPr="00412729" w:rsidRDefault="00237C65" w:rsidP="001A50C2">
            <w:pPr>
              <w:rPr>
                <w:lang w:val="uk-UA"/>
              </w:rPr>
            </w:pPr>
            <w:r w:rsidRPr="00412729">
              <w:rPr>
                <w:lang w:val="uk-UA"/>
              </w:rPr>
              <w:t>За земельні ділянки, для будівництво індивідуальних гаражів.</w:t>
            </w:r>
          </w:p>
        </w:tc>
      </w:tr>
      <w:tr w:rsidR="00237C65" w:rsidRPr="00237C65" w:rsidTr="001A50C2">
        <w:trPr>
          <w:gridAfter w:val="2"/>
          <w:wAfter w:w="13832" w:type="dxa"/>
        </w:trPr>
        <w:tc>
          <w:tcPr>
            <w:tcW w:w="818" w:type="dxa"/>
          </w:tcPr>
          <w:p w:rsidR="00237C65" w:rsidRPr="00412729" w:rsidRDefault="00237C65" w:rsidP="001A50C2">
            <w:pPr>
              <w:rPr>
                <w:lang w:val="uk-UA"/>
              </w:rPr>
            </w:pPr>
            <w:r w:rsidRPr="00412729">
              <w:rPr>
                <w:lang w:val="uk-UA"/>
              </w:rPr>
              <w:lastRenderedPageBreak/>
              <w:t xml:space="preserve"> 1.2</w:t>
            </w:r>
          </w:p>
        </w:tc>
        <w:tc>
          <w:tcPr>
            <w:tcW w:w="1837" w:type="dxa"/>
            <w:gridSpan w:val="3"/>
          </w:tcPr>
          <w:p w:rsidR="00237C65" w:rsidRPr="00412729" w:rsidRDefault="00237C65" w:rsidP="001A50C2">
            <w:pPr>
              <w:rPr>
                <w:lang w:val="uk-UA"/>
              </w:rPr>
            </w:pPr>
            <w:r w:rsidRPr="00412729">
              <w:rPr>
                <w:lang w:val="uk-UA"/>
              </w:rPr>
              <w:t xml:space="preserve">        3</w:t>
            </w:r>
          </w:p>
        </w:tc>
        <w:tc>
          <w:tcPr>
            <w:tcW w:w="6916" w:type="dxa"/>
          </w:tcPr>
          <w:p w:rsidR="00237C65" w:rsidRPr="00412729" w:rsidRDefault="00237C65" w:rsidP="001A50C2">
            <w:pPr>
              <w:rPr>
                <w:lang w:val="uk-UA"/>
              </w:rPr>
            </w:pPr>
            <w:r w:rsidRPr="00412729">
              <w:rPr>
                <w:lang w:val="uk-UA"/>
              </w:rPr>
              <w:t>За земельні ділянки, які надані для будівництва і обслуговування житлового будинку, господарських будівель і споруд(присадибна  ділянка).</w:t>
            </w:r>
          </w:p>
        </w:tc>
      </w:tr>
      <w:tr w:rsidR="00237C65" w:rsidRPr="00237C65" w:rsidTr="001A50C2">
        <w:trPr>
          <w:gridAfter w:val="2"/>
          <w:wAfter w:w="13832" w:type="dxa"/>
          <w:trHeight w:val="1033"/>
        </w:trPr>
        <w:tc>
          <w:tcPr>
            <w:tcW w:w="818" w:type="dxa"/>
            <w:tcBorders>
              <w:bottom w:val="single" w:sz="4" w:space="0" w:color="auto"/>
            </w:tcBorders>
          </w:tcPr>
          <w:p w:rsidR="00237C65" w:rsidRPr="00412729" w:rsidRDefault="00237C65" w:rsidP="001A50C2">
            <w:pPr>
              <w:rPr>
                <w:lang w:val="uk-UA"/>
              </w:rPr>
            </w:pPr>
            <w:r w:rsidRPr="00412729">
              <w:rPr>
                <w:lang w:val="uk-UA"/>
              </w:rPr>
              <w:t xml:space="preserve"> 1.3</w:t>
            </w:r>
            <w:r w:rsidRPr="00412729">
              <w:rPr>
                <w:b/>
                <w:lang w:val="uk-UA"/>
              </w:rPr>
              <w:t xml:space="preserve">  </w:t>
            </w:r>
          </w:p>
        </w:tc>
        <w:tc>
          <w:tcPr>
            <w:tcW w:w="1837" w:type="dxa"/>
            <w:gridSpan w:val="3"/>
            <w:tcBorders>
              <w:bottom w:val="single" w:sz="4" w:space="0" w:color="auto"/>
            </w:tcBorders>
          </w:tcPr>
          <w:p w:rsidR="00237C65" w:rsidRPr="00412729" w:rsidRDefault="00237C65" w:rsidP="001A50C2">
            <w:pPr>
              <w:ind w:left="522"/>
              <w:rPr>
                <w:lang w:val="uk-UA"/>
              </w:rPr>
            </w:pPr>
            <w:r w:rsidRPr="00412729">
              <w:rPr>
                <w:lang w:val="uk-UA"/>
              </w:rPr>
              <w:t xml:space="preserve">5            </w:t>
            </w:r>
          </w:p>
        </w:tc>
        <w:tc>
          <w:tcPr>
            <w:tcW w:w="6916" w:type="dxa"/>
            <w:tcBorders>
              <w:bottom w:val="single" w:sz="4" w:space="0" w:color="auto"/>
            </w:tcBorders>
          </w:tcPr>
          <w:p w:rsidR="00237C65" w:rsidRPr="00412729" w:rsidRDefault="00237C65" w:rsidP="001A50C2">
            <w:pPr>
              <w:rPr>
                <w:lang w:val="uk-UA"/>
              </w:rPr>
            </w:pPr>
            <w:r w:rsidRPr="00412729">
              <w:rPr>
                <w:lang w:val="uk-UA"/>
              </w:rPr>
              <w:t xml:space="preserve"> За земельні ділянки  фізичних та юридичних осіб, які використовуються для обслуговування об'єктів капітальної забудови, що належать орендарю(житлові приміщення і т. д.).</w:t>
            </w:r>
          </w:p>
          <w:p w:rsidR="00237C65" w:rsidRPr="00412729" w:rsidRDefault="00237C65" w:rsidP="001A50C2">
            <w:pPr>
              <w:rPr>
                <w:lang w:val="uk-UA"/>
              </w:rPr>
            </w:pPr>
          </w:p>
        </w:tc>
      </w:tr>
      <w:tr w:rsidR="00237C65" w:rsidRPr="00ED4FAD" w:rsidTr="001A50C2">
        <w:trPr>
          <w:gridAfter w:val="2"/>
          <w:wAfter w:w="13832" w:type="dxa"/>
          <w:trHeight w:val="960"/>
        </w:trPr>
        <w:tc>
          <w:tcPr>
            <w:tcW w:w="818" w:type="dxa"/>
          </w:tcPr>
          <w:p w:rsidR="00237C65" w:rsidRPr="00412729" w:rsidRDefault="00237C65" w:rsidP="001A50C2">
            <w:pPr>
              <w:rPr>
                <w:lang w:val="uk-UA"/>
              </w:rPr>
            </w:pPr>
            <w:r w:rsidRPr="00412729">
              <w:rPr>
                <w:lang w:val="uk-UA"/>
              </w:rPr>
              <w:t xml:space="preserve">  1.4</w:t>
            </w:r>
          </w:p>
        </w:tc>
        <w:tc>
          <w:tcPr>
            <w:tcW w:w="1837" w:type="dxa"/>
            <w:gridSpan w:val="3"/>
          </w:tcPr>
          <w:p w:rsidR="00237C65" w:rsidRPr="00412729" w:rsidRDefault="00237C65" w:rsidP="001A50C2">
            <w:pPr>
              <w:ind w:left="522"/>
              <w:rPr>
                <w:lang w:val="uk-UA"/>
              </w:rPr>
            </w:pPr>
            <w:r w:rsidRPr="00412729">
              <w:rPr>
                <w:lang w:val="uk-UA"/>
              </w:rPr>
              <w:t>5</w:t>
            </w:r>
          </w:p>
        </w:tc>
        <w:tc>
          <w:tcPr>
            <w:tcW w:w="6916" w:type="dxa"/>
          </w:tcPr>
          <w:p w:rsidR="00237C65" w:rsidRPr="00412729" w:rsidRDefault="00237C65" w:rsidP="001A50C2">
            <w:pPr>
              <w:rPr>
                <w:lang w:val="uk-UA"/>
              </w:rPr>
            </w:pPr>
            <w:r w:rsidRPr="00412729">
              <w:rPr>
                <w:lang w:val="uk-UA"/>
              </w:rPr>
              <w:t>За земельні ділянки для будівництва і обслуговування багатоквартирного житлового будинку, колективного житлового будівництва, будівництва будівель тимчасового проживання, іншої житлової забудови.</w:t>
            </w:r>
          </w:p>
        </w:tc>
      </w:tr>
      <w:tr w:rsidR="00237C65" w:rsidRPr="00ED4FAD" w:rsidTr="001A50C2">
        <w:trPr>
          <w:gridAfter w:val="2"/>
          <w:wAfter w:w="13832" w:type="dxa"/>
          <w:trHeight w:val="261"/>
        </w:trPr>
        <w:tc>
          <w:tcPr>
            <w:tcW w:w="9571" w:type="dxa"/>
            <w:gridSpan w:val="5"/>
          </w:tcPr>
          <w:p w:rsidR="00237C65" w:rsidRPr="00412729" w:rsidRDefault="00237C65" w:rsidP="001A50C2">
            <w:pPr>
              <w:rPr>
                <w:lang w:val="uk-UA"/>
              </w:rPr>
            </w:pPr>
            <w:r w:rsidRPr="00412729">
              <w:rPr>
                <w:lang w:val="uk-UA"/>
              </w:rPr>
              <w:t xml:space="preserve">                       2.  За земельні ділянки сільськогосподарського призначення</w:t>
            </w:r>
          </w:p>
        </w:tc>
      </w:tr>
      <w:tr w:rsidR="00237C65" w:rsidRPr="00ED4FAD" w:rsidTr="001A50C2">
        <w:trPr>
          <w:gridAfter w:val="2"/>
          <w:wAfter w:w="13832" w:type="dxa"/>
          <w:trHeight w:val="900"/>
        </w:trPr>
        <w:tc>
          <w:tcPr>
            <w:tcW w:w="818" w:type="dxa"/>
          </w:tcPr>
          <w:p w:rsidR="00237C65" w:rsidRPr="00412729" w:rsidRDefault="00237C65" w:rsidP="001A50C2">
            <w:pPr>
              <w:rPr>
                <w:lang w:val="uk-UA"/>
              </w:rPr>
            </w:pPr>
            <w:r w:rsidRPr="00412729">
              <w:rPr>
                <w:lang w:val="uk-UA"/>
              </w:rPr>
              <w:t xml:space="preserve">  2.1</w:t>
            </w:r>
          </w:p>
        </w:tc>
        <w:tc>
          <w:tcPr>
            <w:tcW w:w="1837" w:type="dxa"/>
            <w:gridSpan w:val="3"/>
          </w:tcPr>
          <w:p w:rsidR="00237C65" w:rsidRPr="00412729" w:rsidRDefault="00237C65" w:rsidP="001A50C2">
            <w:pPr>
              <w:ind w:left="522"/>
              <w:rPr>
                <w:lang w:val="uk-UA"/>
              </w:rPr>
            </w:pPr>
            <w:r w:rsidRPr="00412729">
              <w:rPr>
                <w:lang w:val="uk-UA"/>
              </w:rPr>
              <w:t>5</w:t>
            </w:r>
          </w:p>
        </w:tc>
        <w:tc>
          <w:tcPr>
            <w:tcW w:w="6916" w:type="dxa"/>
          </w:tcPr>
          <w:p w:rsidR="00237C65" w:rsidRPr="00412729" w:rsidRDefault="00237C65" w:rsidP="001A50C2">
            <w:pPr>
              <w:rPr>
                <w:lang w:val="uk-UA"/>
              </w:rPr>
            </w:pPr>
            <w:r w:rsidRPr="00412729">
              <w:rPr>
                <w:lang w:val="uk-UA"/>
              </w:rPr>
              <w:t>За земельні ділянки надані  громадянам сільської ради , для ведення особистого селянського господарства, садівництва, городництва, сінокосіння, випасання худоби, індивідуального садівництва.</w:t>
            </w:r>
          </w:p>
        </w:tc>
      </w:tr>
      <w:tr w:rsidR="00237C65" w:rsidRPr="00ED4FAD" w:rsidTr="001A50C2">
        <w:trPr>
          <w:gridAfter w:val="2"/>
          <w:wAfter w:w="13832" w:type="dxa"/>
          <w:trHeight w:val="1065"/>
        </w:trPr>
        <w:tc>
          <w:tcPr>
            <w:tcW w:w="818" w:type="dxa"/>
          </w:tcPr>
          <w:p w:rsidR="00237C65" w:rsidRPr="00412729" w:rsidRDefault="00237C65" w:rsidP="001A50C2">
            <w:pPr>
              <w:rPr>
                <w:lang w:val="uk-UA"/>
              </w:rPr>
            </w:pPr>
            <w:r w:rsidRPr="00412729">
              <w:rPr>
                <w:lang w:val="uk-UA"/>
              </w:rPr>
              <w:t xml:space="preserve">   2.2</w:t>
            </w:r>
          </w:p>
        </w:tc>
        <w:tc>
          <w:tcPr>
            <w:tcW w:w="1837" w:type="dxa"/>
            <w:gridSpan w:val="3"/>
          </w:tcPr>
          <w:p w:rsidR="00237C65" w:rsidRPr="00412729" w:rsidRDefault="00237C65" w:rsidP="001A50C2">
            <w:pPr>
              <w:ind w:left="522"/>
              <w:rPr>
                <w:lang w:val="uk-UA"/>
              </w:rPr>
            </w:pPr>
            <w:r>
              <w:rPr>
                <w:lang w:val="uk-UA"/>
              </w:rPr>
              <w:t>7</w:t>
            </w:r>
          </w:p>
        </w:tc>
        <w:tc>
          <w:tcPr>
            <w:tcW w:w="6916" w:type="dxa"/>
          </w:tcPr>
          <w:p w:rsidR="00237C65" w:rsidRPr="00412729" w:rsidRDefault="00237C65" w:rsidP="001A50C2">
            <w:pPr>
              <w:rPr>
                <w:lang w:val="uk-UA"/>
              </w:rPr>
            </w:pPr>
            <w:r w:rsidRPr="00412729">
              <w:rPr>
                <w:lang w:val="uk-UA"/>
              </w:rPr>
              <w:t>За земельні ділянки юридичних осіб, на території Книшівської сільської ради, які використовуються для ведення товарного сільськогосподарського виробництва, фермерського господарства.</w:t>
            </w:r>
          </w:p>
        </w:tc>
      </w:tr>
      <w:tr w:rsidR="00237C65" w:rsidRPr="00237C65" w:rsidTr="001A50C2">
        <w:trPr>
          <w:gridAfter w:val="2"/>
          <w:wAfter w:w="13832" w:type="dxa"/>
          <w:trHeight w:val="690"/>
        </w:trPr>
        <w:tc>
          <w:tcPr>
            <w:tcW w:w="818" w:type="dxa"/>
          </w:tcPr>
          <w:p w:rsidR="00237C65" w:rsidRPr="00412729" w:rsidRDefault="00237C65" w:rsidP="001A50C2">
            <w:pPr>
              <w:rPr>
                <w:lang w:val="uk-UA"/>
              </w:rPr>
            </w:pPr>
            <w:r w:rsidRPr="00412729">
              <w:rPr>
                <w:lang w:val="uk-UA"/>
              </w:rPr>
              <w:t xml:space="preserve">  2.3</w:t>
            </w:r>
          </w:p>
        </w:tc>
        <w:tc>
          <w:tcPr>
            <w:tcW w:w="1837" w:type="dxa"/>
            <w:gridSpan w:val="3"/>
          </w:tcPr>
          <w:p w:rsidR="00237C65" w:rsidRPr="00412729" w:rsidRDefault="00237C65" w:rsidP="001A50C2">
            <w:pPr>
              <w:ind w:left="522"/>
              <w:rPr>
                <w:lang w:val="uk-UA"/>
              </w:rPr>
            </w:pPr>
            <w:r w:rsidRPr="00412729">
              <w:rPr>
                <w:lang w:val="uk-UA"/>
              </w:rPr>
              <w:t>5</w:t>
            </w:r>
          </w:p>
        </w:tc>
        <w:tc>
          <w:tcPr>
            <w:tcW w:w="6916" w:type="dxa"/>
          </w:tcPr>
          <w:p w:rsidR="00237C65" w:rsidRPr="00412729" w:rsidRDefault="00237C65" w:rsidP="001A50C2">
            <w:pPr>
              <w:rPr>
                <w:lang w:val="uk-UA"/>
              </w:rPr>
            </w:pPr>
            <w:r w:rsidRPr="00412729">
              <w:rPr>
                <w:lang w:val="uk-UA"/>
              </w:rPr>
              <w:t>За земельні ділянки під господарськими будівлями і спорудами сільськогосподарських підприємств і організацій  на території Книшівської сільської ради</w:t>
            </w:r>
          </w:p>
          <w:p w:rsidR="00237C65" w:rsidRPr="00412729" w:rsidRDefault="00237C65" w:rsidP="001A50C2">
            <w:pPr>
              <w:rPr>
                <w:lang w:val="uk-UA"/>
              </w:rPr>
            </w:pPr>
          </w:p>
          <w:p w:rsidR="00237C65" w:rsidRPr="00412729" w:rsidRDefault="00237C65" w:rsidP="001A50C2">
            <w:pPr>
              <w:rPr>
                <w:lang w:val="uk-UA"/>
              </w:rPr>
            </w:pPr>
          </w:p>
          <w:p w:rsidR="00237C65" w:rsidRPr="00412729" w:rsidRDefault="00237C65" w:rsidP="001A50C2">
            <w:pPr>
              <w:rPr>
                <w:lang w:val="uk-UA"/>
              </w:rPr>
            </w:pPr>
          </w:p>
          <w:p w:rsidR="00237C65" w:rsidRPr="00412729" w:rsidRDefault="00237C65" w:rsidP="001A50C2">
            <w:pPr>
              <w:rPr>
                <w:lang w:val="uk-UA"/>
              </w:rPr>
            </w:pPr>
          </w:p>
        </w:tc>
      </w:tr>
      <w:tr w:rsidR="00237C65" w:rsidRPr="00ED4FAD" w:rsidTr="001A50C2">
        <w:trPr>
          <w:gridAfter w:val="2"/>
          <w:wAfter w:w="13832" w:type="dxa"/>
          <w:trHeight w:val="765"/>
        </w:trPr>
        <w:tc>
          <w:tcPr>
            <w:tcW w:w="9571" w:type="dxa"/>
            <w:gridSpan w:val="5"/>
          </w:tcPr>
          <w:p w:rsidR="00237C65" w:rsidRPr="00412729" w:rsidRDefault="00237C65" w:rsidP="001A50C2">
            <w:pPr>
              <w:jc w:val="center"/>
              <w:rPr>
                <w:b/>
                <w:lang w:val="uk-UA"/>
              </w:rPr>
            </w:pPr>
            <w:r w:rsidRPr="00412729">
              <w:rPr>
                <w:b/>
                <w:lang w:val="uk-UA"/>
              </w:rPr>
              <w:t>3. За земельні ділянки промисловості, транспорту, зв’язку,  енергетики та іншого призначення.</w:t>
            </w:r>
          </w:p>
        </w:tc>
      </w:tr>
      <w:tr w:rsidR="00237C65" w:rsidRPr="00ED4FAD" w:rsidTr="001A50C2">
        <w:trPr>
          <w:gridAfter w:val="2"/>
          <w:wAfter w:w="13832" w:type="dxa"/>
          <w:trHeight w:val="180"/>
        </w:trPr>
        <w:tc>
          <w:tcPr>
            <w:tcW w:w="825" w:type="dxa"/>
            <w:gridSpan w:val="2"/>
          </w:tcPr>
          <w:p w:rsidR="00237C65" w:rsidRPr="00412729" w:rsidRDefault="00237C65" w:rsidP="001A50C2">
            <w:pPr>
              <w:rPr>
                <w:lang w:val="uk-UA"/>
              </w:rPr>
            </w:pPr>
            <w:r w:rsidRPr="00412729">
              <w:rPr>
                <w:lang w:val="uk-UA"/>
              </w:rPr>
              <w:t xml:space="preserve"> 3.0</w:t>
            </w:r>
          </w:p>
        </w:tc>
        <w:tc>
          <w:tcPr>
            <w:tcW w:w="1830" w:type="dxa"/>
            <w:gridSpan w:val="2"/>
          </w:tcPr>
          <w:p w:rsidR="00237C65" w:rsidRPr="00412729" w:rsidRDefault="00237C65" w:rsidP="001A50C2">
            <w:pPr>
              <w:rPr>
                <w:lang w:val="uk-UA"/>
              </w:rPr>
            </w:pPr>
          </w:p>
        </w:tc>
        <w:tc>
          <w:tcPr>
            <w:tcW w:w="6916" w:type="dxa"/>
          </w:tcPr>
          <w:p w:rsidR="00237C65" w:rsidRPr="00412729" w:rsidRDefault="00237C65" w:rsidP="001A50C2">
            <w:pPr>
              <w:ind w:left="57"/>
              <w:rPr>
                <w:lang w:val="uk-UA"/>
              </w:rPr>
            </w:pPr>
            <w:r w:rsidRPr="00412729">
              <w:rPr>
                <w:lang w:val="uk-UA"/>
              </w:rPr>
              <w:t>За земельні ділянки промисловості</w:t>
            </w:r>
          </w:p>
        </w:tc>
      </w:tr>
      <w:tr w:rsidR="00237C65" w:rsidRPr="00237C65" w:rsidTr="001A50C2">
        <w:trPr>
          <w:gridAfter w:val="2"/>
          <w:wAfter w:w="13832" w:type="dxa"/>
        </w:trPr>
        <w:tc>
          <w:tcPr>
            <w:tcW w:w="825" w:type="dxa"/>
            <w:gridSpan w:val="2"/>
          </w:tcPr>
          <w:p w:rsidR="00237C65" w:rsidRPr="00412729" w:rsidRDefault="00237C65" w:rsidP="001A50C2">
            <w:pPr>
              <w:rPr>
                <w:lang w:val="uk-UA"/>
              </w:rPr>
            </w:pPr>
            <w:r w:rsidRPr="00412729">
              <w:rPr>
                <w:lang w:val="uk-UA"/>
              </w:rPr>
              <w:t xml:space="preserve"> 3.1</w:t>
            </w:r>
          </w:p>
        </w:tc>
        <w:tc>
          <w:tcPr>
            <w:tcW w:w="1830" w:type="dxa"/>
            <w:gridSpan w:val="2"/>
          </w:tcPr>
          <w:p w:rsidR="00237C65" w:rsidRPr="00412729" w:rsidRDefault="00237C65" w:rsidP="001A50C2">
            <w:pPr>
              <w:rPr>
                <w:lang w:val="uk-UA"/>
              </w:rPr>
            </w:pPr>
            <w:r w:rsidRPr="00412729">
              <w:rPr>
                <w:lang w:val="uk-UA"/>
              </w:rPr>
              <w:t xml:space="preserve">       12</w:t>
            </w:r>
          </w:p>
        </w:tc>
        <w:tc>
          <w:tcPr>
            <w:tcW w:w="6916" w:type="dxa"/>
          </w:tcPr>
          <w:p w:rsidR="00237C65" w:rsidRPr="00412729" w:rsidRDefault="00237C65" w:rsidP="001A50C2">
            <w:pPr>
              <w:rPr>
                <w:lang w:val="uk-UA"/>
              </w:rPr>
            </w:pPr>
            <w:r w:rsidRPr="00412729">
              <w:rPr>
                <w:lang w:val="uk-UA"/>
              </w:rPr>
              <w:t>Землі надані для розміщення та експлуатації основних, підсобних і допоміжних будівель та споруд підприємств нафто – газової промисловості, що пов’язані з користуванням надрами та їх переробкою, виробництва  транспортуванням та розподілення газу.</w:t>
            </w:r>
          </w:p>
        </w:tc>
      </w:tr>
      <w:tr w:rsidR="00237C65" w:rsidRPr="00237C65" w:rsidTr="001A50C2">
        <w:trPr>
          <w:gridAfter w:val="2"/>
          <w:wAfter w:w="13832" w:type="dxa"/>
          <w:trHeight w:val="1512"/>
        </w:trPr>
        <w:tc>
          <w:tcPr>
            <w:tcW w:w="825" w:type="dxa"/>
            <w:gridSpan w:val="2"/>
          </w:tcPr>
          <w:p w:rsidR="00237C65" w:rsidRPr="00412729" w:rsidRDefault="00237C65" w:rsidP="001A50C2">
            <w:pPr>
              <w:rPr>
                <w:lang w:val="uk-UA"/>
              </w:rPr>
            </w:pPr>
            <w:r w:rsidRPr="00412729">
              <w:rPr>
                <w:lang w:val="uk-UA"/>
              </w:rPr>
              <w:t xml:space="preserve"> 3.2</w:t>
            </w:r>
          </w:p>
        </w:tc>
        <w:tc>
          <w:tcPr>
            <w:tcW w:w="1830" w:type="dxa"/>
            <w:gridSpan w:val="2"/>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Землі надані для розміщення та експлуатації основних, підсобних і допоміжних будівель та споруд будівельних організацій,підприємств переробної та іншої промисловості, технічної інфраструктури, постачання пари та гарячої води, збирання, очищення та розподілення води.</w:t>
            </w:r>
          </w:p>
        </w:tc>
      </w:tr>
      <w:tr w:rsidR="00237C65" w:rsidRPr="00ED4FAD" w:rsidTr="001A50C2">
        <w:trPr>
          <w:gridAfter w:val="2"/>
          <w:wAfter w:w="13832" w:type="dxa"/>
          <w:trHeight w:val="307"/>
        </w:trPr>
        <w:tc>
          <w:tcPr>
            <w:tcW w:w="825" w:type="dxa"/>
            <w:gridSpan w:val="2"/>
          </w:tcPr>
          <w:p w:rsidR="00237C65" w:rsidRPr="00412729" w:rsidRDefault="00237C65" w:rsidP="001A50C2">
            <w:pPr>
              <w:rPr>
                <w:lang w:val="uk-UA"/>
              </w:rPr>
            </w:pPr>
            <w:r w:rsidRPr="00412729">
              <w:rPr>
                <w:lang w:val="uk-UA"/>
              </w:rPr>
              <w:t xml:space="preserve">  3.3</w:t>
            </w:r>
          </w:p>
        </w:tc>
        <w:tc>
          <w:tcPr>
            <w:tcW w:w="1830" w:type="dxa"/>
            <w:gridSpan w:val="2"/>
          </w:tcPr>
          <w:p w:rsidR="00237C65" w:rsidRPr="00412729" w:rsidRDefault="00237C65" w:rsidP="001A50C2">
            <w:pPr>
              <w:rPr>
                <w:lang w:val="uk-UA"/>
              </w:rPr>
            </w:pPr>
            <w:r w:rsidRPr="00412729">
              <w:rPr>
                <w:lang w:val="uk-UA"/>
              </w:rPr>
              <w:t xml:space="preserve">       12</w:t>
            </w:r>
          </w:p>
        </w:tc>
        <w:tc>
          <w:tcPr>
            <w:tcW w:w="6916" w:type="dxa"/>
          </w:tcPr>
          <w:p w:rsidR="00237C65" w:rsidRPr="00412729" w:rsidRDefault="00237C65" w:rsidP="001A50C2">
            <w:pPr>
              <w:rPr>
                <w:lang w:val="uk-UA"/>
              </w:rPr>
            </w:pPr>
            <w:r w:rsidRPr="00412729">
              <w:rPr>
                <w:lang w:val="uk-UA"/>
              </w:rPr>
              <w:t>За земельні ділянки енергетики.</w:t>
            </w:r>
          </w:p>
        </w:tc>
      </w:tr>
      <w:tr w:rsidR="00237C65" w:rsidRPr="00ED4FAD" w:rsidTr="001A50C2">
        <w:trPr>
          <w:gridAfter w:val="2"/>
          <w:wAfter w:w="13832" w:type="dxa"/>
          <w:trHeight w:val="300"/>
        </w:trPr>
        <w:tc>
          <w:tcPr>
            <w:tcW w:w="825" w:type="dxa"/>
            <w:gridSpan w:val="2"/>
          </w:tcPr>
          <w:p w:rsidR="00237C65" w:rsidRPr="00412729" w:rsidRDefault="00237C65" w:rsidP="001A50C2">
            <w:pPr>
              <w:rPr>
                <w:lang w:val="uk-UA"/>
              </w:rPr>
            </w:pPr>
            <w:r w:rsidRPr="00412729">
              <w:rPr>
                <w:lang w:val="uk-UA"/>
              </w:rPr>
              <w:t xml:space="preserve">  3.4</w:t>
            </w:r>
          </w:p>
        </w:tc>
        <w:tc>
          <w:tcPr>
            <w:tcW w:w="1830" w:type="dxa"/>
            <w:gridSpan w:val="2"/>
          </w:tcPr>
          <w:p w:rsidR="00237C65" w:rsidRPr="00412729" w:rsidRDefault="00237C65" w:rsidP="001A50C2">
            <w:pPr>
              <w:rPr>
                <w:lang w:val="uk-UA"/>
              </w:rPr>
            </w:pPr>
            <w:r w:rsidRPr="00412729">
              <w:rPr>
                <w:b/>
                <w:lang w:val="uk-UA"/>
              </w:rPr>
              <w:t xml:space="preserve">        </w:t>
            </w:r>
            <w:r w:rsidRPr="00412729">
              <w:rPr>
                <w:lang w:val="uk-UA"/>
              </w:rPr>
              <w:t>6</w:t>
            </w:r>
          </w:p>
        </w:tc>
        <w:tc>
          <w:tcPr>
            <w:tcW w:w="6916" w:type="dxa"/>
          </w:tcPr>
          <w:p w:rsidR="00237C65" w:rsidRPr="00412729" w:rsidRDefault="00237C65" w:rsidP="001A50C2">
            <w:pPr>
              <w:rPr>
                <w:lang w:val="uk-UA"/>
              </w:rPr>
            </w:pPr>
            <w:r w:rsidRPr="00412729">
              <w:rPr>
                <w:lang w:val="uk-UA"/>
              </w:rPr>
              <w:t>За земельні ділянки транспорту</w:t>
            </w:r>
          </w:p>
        </w:tc>
      </w:tr>
      <w:tr w:rsidR="00237C65" w:rsidRPr="00ED4FAD" w:rsidTr="001A50C2">
        <w:trPr>
          <w:gridAfter w:val="2"/>
          <w:wAfter w:w="13832" w:type="dxa"/>
          <w:trHeight w:val="315"/>
        </w:trPr>
        <w:tc>
          <w:tcPr>
            <w:tcW w:w="825" w:type="dxa"/>
            <w:gridSpan w:val="2"/>
          </w:tcPr>
          <w:p w:rsidR="00237C65" w:rsidRPr="00412729" w:rsidRDefault="00237C65" w:rsidP="001A50C2">
            <w:pPr>
              <w:rPr>
                <w:lang w:val="uk-UA"/>
              </w:rPr>
            </w:pPr>
            <w:r w:rsidRPr="00412729">
              <w:rPr>
                <w:lang w:val="uk-UA"/>
              </w:rPr>
              <w:t xml:space="preserve">  3.5</w:t>
            </w:r>
          </w:p>
        </w:tc>
        <w:tc>
          <w:tcPr>
            <w:tcW w:w="1830" w:type="dxa"/>
            <w:gridSpan w:val="2"/>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За земельні ділянки зв’язку</w:t>
            </w:r>
          </w:p>
        </w:tc>
      </w:tr>
      <w:tr w:rsidR="00237C65" w:rsidRPr="00ED4FAD" w:rsidTr="001A50C2">
        <w:trPr>
          <w:gridAfter w:val="2"/>
          <w:wAfter w:w="13832" w:type="dxa"/>
          <w:trHeight w:val="345"/>
        </w:trPr>
        <w:tc>
          <w:tcPr>
            <w:tcW w:w="825" w:type="dxa"/>
            <w:gridSpan w:val="2"/>
          </w:tcPr>
          <w:p w:rsidR="00237C65" w:rsidRPr="00412729" w:rsidRDefault="00237C65" w:rsidP="001A50C2">
            <w:pPr>
              <w:rPr>
                <w:lang w:val="uk-UA"/>
              </w:rPr>
            </w:pPr>
            <w:r w:rsidRPr="00412729">
              <w:rPr>
                <w:lang w:val="uk-UA"/>
              </w:rPr>
              <w:t xml:space="preserve">  3.6</w:t>
            </w:r>
          </w:p>
        </w:tc>
        <w:tc>
          <w:tcPr>
            <w:tcW w:w="1830" w:type="dxa"/>
            <w:gridSpan w:val="2"/>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За земельні ділянки підприємств та організацій іншої промисловості, що не ввійшли до цього переліку.</w:t>
            </w:r>
          </w:p>
        </w:tc>
      </w:tr>
      <w:tr w:rsidR="00237C65" w:rsidRPr="00ED4FAD" w:rsidTr="001A50C2">
        <w:trPr>
          <w:gridAfter w:val="2"/>
          <w:wAfter w:w="13832" w:type="dxa"/>
          <w:trHeight w:val="885"/>
        </w:trPr>
        <w:tc>
          <w:tcPr>
            <w:tcW w:w="9571" w:type="dxa"/>
            <w:gridSpan w:val="5"/>
            <w:tcBorders>
              <w:bottom w:val="single" w:sz="4" w:space="0" w:color="auto"/>
            </w:tcBorders>
          </w:tcPr>
          <w:p w:rsidR="00237C65" w:rsidRPr="00412729" w:rsidRDefault="00237C65" w:rsidP="001A50C2">
            <w:pPr>
              <w:tabs>
                <w:tab w:val="left" w:pos="5595"/>
              </w:tabs>
              <w:ind w:left="672"/>
              <w:rPr>
                <w:b/>
                <w:lang w:val="uk-UA"/>
              </w:rPr>
            </w:pPr>
          </w:p>
          <w:p w:rsidR="00237C65" w:rsidRPr="00412729" w:rsidRDefault="00237C65" w:rsidP="001A50C2">
            <w:pPr>
              <w:jc w:val="center"/>
              <w:rPr>
                <w:lang w:val="uk-UA"/>
              </w:rPr>
            </w:pPr>
            <w:r w:rsidRPr="00412729">
              <w:rPr>
                <w:lang w:val="uk-UA"/>
              </w:rPr>
              <w:t>4. За земельні ділянки рекреаційного та оздоровчого</w:t>
            </w:r>
          </w:p>
          <w:p w:rsidR="00237C65" w:rsidRPr="00412729" w:rsidRDefault="00237C65" w:rsidP="001A50C2">
            <w:pPr>
              <w:tabs>
                <w:tab w:val="left" w:pos="5595"/>
              </w:tabs>
              <w:ind w:left="672"/>
              <w:jc w:val="center"/>
              <w:rPr>
                <w:b/>
                <w:lang w:val="uk-UA"/>
              </w:rPr>
            </w:pPr>
            <w:r w:rsidRPr="00412729">
              <w:rPr>
                <w:lang w:val="uk-UA"/>
              </w:rPr>
              <w:t>призначення.</w:t>
            </w:r>
          </w:p>
        </w:tc>
      </w:tr>
      <w:tr w:rsidR="00237C65" w:rsidRPr="00ED4FAD" w:rsidTr="001A50C2">
        <w:trPr>
          <w:gridAfter w:val="2"/>
          <w:wAfter w:w="13832" w:type="dxa"/>
          <w:trHeight w:val="390"/>
        </w:trPr>
        <w:tc>
          <w:tcPr>
            <w:tcW w:w="825" w:type="dxa"/>
            <w:gridSpan w:val="2"/>
            <w:tcBorders>
              <w:bottom w:val="single" w:sz="4" w:space="0" w:color="auto"/>
            </w:tcBorders>
          </w:tcPr>
          <w:p w:rsidR="00237C65" w:rsidRPr="00412729" w:rsidRDefault="00237C65" w:rsidP="001A50C2">
            <w:pPr>
              <w:rPr>
                <w:lang w:val="uk-UA"/>
              </w:rPr>
            </w:pPr>
            <w:r w:rsidRPr="00412729">
              <w:rPr>
                <w:lang w:val="uk-UA"/>
              </w:rPr>
              <w:t xml:space="preserve">  4.1</w:t>
            </w:r>
          </w:p>
        </w:tc>
        <w:tc>
          <w:tcPr>
            <w:tcW w:w="1800" w:type="dxa"/>
            <w:tcBorders>
              <w:bottom w:val="single" w:sz="4" w:space="0" w:color="auto"/>
            </w:tcBorders>
          </w:tcPr>
          <w:p w:rsidR="00237C65" w:rsidRPr="00412729" w:rsidRDefault="00237C65" w:rsidP="001A50C2">
            <w:pPr>
              <w:rPr>
                <w:lang w:val="uk-UA"/>
              </w:rPr>
            </w:pPr>
            <w:r w:rsidRPr="00412729">
              <w:rPr>
                <w:lang w:val="uk-UA"/>
              </w:rPr>
              <w:t xml:space="preserve">        6</w:t>
            </w:r>
          </w:p>
        </w:tc>
        <w:tc>
          <w:tcPr>
            <w:tcW w:w="6946" w:type="dxa"/>
            <w:gridSpan w:val="2"/>
            <w:tcBorders>
              <w:bottom w:val="single" w:sz="4" w:space="0" w:color="auto"/>
            </w:tcBorders>
          </w:tcPr>
          <w:p w:rsidR="00237C65" w:rsidRPr="00412729" w:rsidRDefault="00237C65" w:rsidP="001A50C2">
            <w:pPr>
              <w:rPr>
                <w:lang w:val="uk-UA"/>
              </w:rPr>
            </w:pPr>
            <w:r w:rsidRPr="00412729">
              <w:rPr>
                <w:lang w:val="uk-UA"/>
              </w:rPr>
              <w:t xml:space="preserve">За земельні ділянки рекреаційного та оздоровчого призначення </w:t>
            </w:r>
          </w:p>
        </w:tc>
      </w:tr>
      <w:tr w:rsidR="00237C65" w:rsidRPr="00ED4FAD" w:rsidTr="001A50C2">
        <w:trPr>
          <w:trHeight w:val="580"/>
        </w:trPr>
        <w:tc>
          <w:tcPr>
            <w:tcW w:w="9571" w:type="dxa"/>
            <w:gridSpan w:val="5"/>
            <w:tcBorders>
              <w:bottom w:val="single" w:sz="4" w:space="0" w:color="auto"/>
            </w:tcBorders>
          </w:tcPr>
          <w:p w:rsidR="00237C65" w:rsidRPr="00412729" w:rsidRDefault="00237C65" w:rsidP="001A50C2">
            <w:pPr>
              <w:rPr>
                <w:lang w:val="uk-UA"/>
              </w:rPr>
            </w:pPr>
            <w:r w:rsidRPr="00412729">
              <w:rPr>
                <w:lang w:val="uk-UA"/>
              </w:rPr>
              <w:lastRenderedPageBreak/>
              <w:t xml:space="preserve">                         5. За земельні ділянки  переданих в користування на умовах   земельного сервітуту.  </w:t>
            </w:r>
          </w:p>
        </w:tc>
        <w:tc>
          <w:tcPr>
            <w:tcW w:w="6916" w:type="dxa"/>
            <w:vMerge w:val="restart"/>
          </w:tcPr>
          <w:p w:rsidR="00237C65" w:rsidRPr="00412729" w:rsidRDefault="00237C65" w:rsidP="001A50C2">
            <w:pPr>
              <w:rPr>
                <w:lang w:val="uk-UA"/>
              </w:rPr>
            </w:pPr>
            <w:r w:rsidRPr="00412729">
              <w:rPr>
                <w:lang w:val="uk-UA"/>
              </w:rPr>
              <w:t xml:space="preserve">        </w:t>
            </w:r>
          </w:p>
        </w:tc>
        <w:tc>
          <w:tcPr>
            <w:tcW w:w="6916" w:type="dxa"/>
            <w:vMerge w:val="restart"/>
          </w:tcPr>
          <w:p w:rsidR="00237C65" w:rsidRPr="00412729" w:rsidRDefault="00237C65" w:rsidP="001A50C2">
            <w:pPr>
              <w:rPr>
                <w:lang w:val="uk-UA"/>
              </w:rPr>
            </w:pPr>
            <w:r w:rsidRPr="00412729">
              <w:rPr>
                <w:lang w:val="uk-UA"/>
              </w:rPr>
              <w:t>За земельні ділянки які передані фізичним та юридичним особам в користування на умовах земельного сервітуту..</w:t>
            </w:r>
          </w:p>
        </w:tc>
      </w:tr>
      <w:tr w:rsidR="00237C65" w:rsidRPr="00ED4FAD" w:rsidTr="001A50C2">
        <w:trPr>
          <w:trHeight w:val="480"/>
        </w:trPr>
        <w:tc>
          <w:tcPr>
            <w:tcW w:w="825" w:type="dxa"/>
            <w:gridSpan w:val="2"/>
            <w:tcBorders>
              <w:bottom w:val="single" w:sz="4" w:space="0" w:color="auto"/>
            </w:tcBorders>
          </w:tcPr>
          <w:p w:rsidR="00237C65" w:rsidRPr="00412729" w:rsidRDefault="00237C65" w:rsidP="001A50C2">
            <w:pPr>
              <w:tabs>
                <w:tab w:val="left" w:pos="1665"/>
              </w:tabs>
              <w:rPr>
                <w:lang w:val="uk-UA"/>
              </w:rPr>
            </w:pPr>
            <w:r w:rsidRPr="00412729">
              <w:rPr>
                <w:lang w:val="uk-UA"/>
              </w:rPr>
              <w:t xml:space="preserve">  5.1</w:t>
            </w:r>
          </w:p>
        </w:tc>
        <w:tc>
          <w:tcPr>
            <w:tcW w:w="1800" w:type="dxa"/>
            <w:tcBorders>
              <w:bottom w:val="single" w:sz="4" w:space="0" w:color="auto"/>
            </w:tcBorders>
          </w:tcPr>
          <w:p w:rsidR="00237C65" w:rsidRPr="00412729" w:rsidRDefault="00237C65" w:rsidP="001A50C2">
            <w:pPr>
              <w:tabs>
                <w:tab w:val="left" w:pos="1665"/>
              </w:tabs>
              <w:rPr>
                <w:lang w:val="uk-UA"/>
              </w:rPr>
            </w:pPr>
            <w:r w:rsidRPr="00412729">
              <w:rPr>
                <w:lang w:val="uk-UA"/>
              </w:rPr>
              <w:t xml:space="preserve">          6</w:t>
            </w:r>
          </w:p>
        </w:tc>
        <w:tc>
          <w:tcPr>
            <w:tcW w:w="6946" w:type="dxa"/>
            <w:gridSpan w:val="2"/>
            <w:tcBorders>
              <w:bottom w:val="single" w:sz="4" w:space="0" w:color="auto"/>
            </w:tcBorders>
          </w:tcPr>
          <w:p w:rsidR="00237C65" w:rsidRPr="00412729" w:rsidRDefault="00237C65" w:rsidP="001A50C2">
            <w:pPr>
              <w:tabs>
                <w:tab w:val="left" w:pos="1665"/>
              </w:tabs>
              <w:rPr>
                <w:lang w:val="uk-UA"/>
              </w:rPr>
            </w:pPr>
            <w:r w:rsidRPr="00412729">
              <w:rPr>
                <w:lang w:val="uk-UA"/>
              </w:rPr>
              <w:t>За земельні ділянки різних категорій, які передані фізичним та юридичним особам в користування на умовах земельного сервітуту.</w:t>
            </w:r>
          </w:p>
        </w:tc>
        <w:tc>
          <w:tcPr>
            <w:tcW w:w="6916" w:type="dxa"/>
            <w:vMerge/>
          </w:tcPr>
          <w:p w:rsidR="00237C65" w:rsidRPr="00412729" w:rsidRDefault="00237C65" w:rsidP="001A50C2">
            <w:pPr>
              <w:rPr>
                <w:lang w:val="uk-UA"/>
              </w:rPr>
            </w:pPr>
          </w:p>
        </w:tc>
        <w:tc>
          <w:tcPr>
            <w:tcW w:w="6916" w:type="dxa"/>
            <w:vMerge/>
          </w:tcPr>
          <w:p w:rsidR="00237C65" w:rsidRPr="00412729" w:rsidRDefault="00237C65" w:rsidP="001A50C2">
            <w:pPr>
              <w:rPr>
                <w:lang w:val="uk-UA"/>
              </w:rPr>
            </w:pPr>
          </w:p>
        </w:tc>
      </w:tr>
      <w:tr w:rsidR="00237C65" w:rsidRPr="00ED4FAD" w:rsidTr="001A50C2">
        <w:trPr>
          <w:trHeight w:val="810"/>
        </w:trPr>
        <w:tc>
          <w:tcPr>
            <w:tcW w:w="9571" w:type="dxa"/>
            <w:gridSpan w:val="5"/>
            <w:tcBorders>
              <w:bottom w:val="single" w:sz="4" w:space="0" w:color="auto"/>
            </w:tcBorders>
          </w:tcPr>
          <w:p w:rsidR="00237C65" w:rsidRPr="00412729" w:rsidRDefault="00237C65" w:rsidP="001A50C2">
            <w:pPr>
              <w:tabs>
                <w:tab w:val="left" w:pos="1665"/>
              </w:tabs>
              <w:rPr>
                <w:lang w:val="uk-UA"/>
              </w:rPr>
            </w:pPr>
          </w:p>
          <w:p w:rsidR="00237C65" w:rsidRPr="00412729" w:rsidRDefault="00237C65" w:rsidP="001A50C2">
            <w:pPr>
              <w:rPr>
                <w:lang w:val="uk-UA"/>
              </w:rPr>
            </w:pPr>
            <w:r w:rsidRPr="00412729">
              <w:rPr>
                <w:lang w:val="uk-UA"/>
              </w:rPr>
              <w:tab/>
              <w:t xml:space="preserve">               6. За земельні ділянки природно – заповідного фонду.</w:t>
            </w:r>
          </w:p>
        </w:tc>
        <w:tc>
          <w:tcPr>
            <w:tcW w:w="6916" w:type="dxa"/>
            <w:vMerge/>
          </w:tcPr>
          <w:p w:rsidR="00237C65" w:rsidRPr="00412729" w:rsidRDefault="00237C65" w:rsidP="001A50C2">
            <w:pPr>
              <w:rPr>
                <w:lang w:val="uk-UA"/>
              </w:rPr>
            </w:pPr>
          </w:p>
        </w:tc>
        <w:tc>
          <w:tcPr>
            <w:tcW w:w="6916" w:type="dxa"/>
            <w:vMerge/>
          </w:tcPr>
          <w:p w:rsidR="00237C65" w:rsidRPr="00412729" w:rsidRDefault="00237C65" w:rsidP="001A50C2">
            <w:pPr>
              <w:rPr>
                <w:lang w:val="uk-UA"/>
              </w:rPr>
            </w:pPr>
          </w:p>
        </w:tc>
      </w:tr>
      <w:tr w:rsidR="00237C65" w:rsidRPr="00ED4FAD" w:rsidTr="001A50C2">
        <w:trPr>
          <w:trHeight w:val="285"/>
        </w:trPr>
        <w:tc>
          <w:tcPr>
            <w:tcW w:w="825" w:type="dxa"/>
            <w:gridSpan w:val="2"/>
            <w:tcBorders>
              <w:bottom w:val="single" w:sz="4" w:space="0" w:color="auto"/>
            </w:tcBorders>
          </w:tcPr>
          <w:p w:rsidR="00237C65" w:rsidRPr="00412729" w:rsidRDefault="00237C65" w:rsidP="001A50C2">
            <w:pPr>
              <w:tabs>
                <w:tab w:val="left" w:pos="1935"/>
              </w:tabs>
              <w:rPr>
                <w:lang w:val="uk-UA"/>
              </w:rPr>
            </w:pPr>
            <w:r w:rsidRPr="00412729">
              <w:rPr>
                <w:lang w:val="uk-UA"/>
              </w:rPr>
              <w:t xml:space="preserve">   6.1</w:t>
            </w:r>
          </w:p>
        </w:tc>
        <w:tc>
          <w:tcPr>
            <w:tcW w:w="1800" w:type="dxa"/>
            <w:tcBorders>
              <w:bottom w:val="single" w:sz="4" w:space="0" w:color="auto"/>
            </w:tcBorders>
          </w:tcPr>
          <w:p w:rsidR="00237C65" w:rsidRPr="00412729" w:rsidRDefault="00237C65" w:rsidP="001A50C2">
            <w:pPr>
              <w:tabs>
                <w:tab w:val="left" w:pos="1935"/>
              </w:tabs>
              <w:rPr>
                <w:lang w:val="uk-UA"/>
              </w:rPr>
            </w:pPr>
            <w:r w:rsidRPr="00412729">
              <w:rPr>
                <w:lang w:val="uk-UA"/>
              </w:rPr>
              <w:t xml:space="preserve">          6</w:t>
            </w:r>
          </w:p>
        </w:tc>
        <w:tc>
          <w:tcPr>
            <w:tcW w:w="6946" w:type="dxa"/>
            <w:gridSpan w:val="2"/>
            <w:tcBorders>
              <w:bottom w:val="single" w:sz="4" w:space="0" w:color="auto"/>
            </w:tcBorders>
          </w:tcPr>
          <w:p w:rsidR="00237C65" w:rsidRPr="00412729" w:rsidRDefault="00237C65" w:rsidP="001A50C2">
            <w:pPr>
              <w:tabs>
                <w:tab w:val="left" w:pos="1935"/>
              </w:tabs>
              <w:rPr>
                <w:lang w:val="uk-UA"/>
              </w:rPr>
            </w:pPr>
            <w:r w:rsidRPr="00412729">
              <w:rPr>
                <w:lang w:val="uk-UA"/>
              </w:rPr>
              <w:t>За земельні ділянки природно – заповідного фонду та іншого природоохоронного призначення.</w:t>
            </w:r>
          </w:p>
        </w:tc>
        <w:tc>
          <w:tcPr>
            <w:tcW w:w="6916" w:type="dxa"/>
            <w:vMerge/>
          </w:tcPr>
          <w:p w:rsidR="00237C65" w:rsidRPr="00412729" w:rsidRDefault="00237C65" w:rsidP="001A50C2">
            <w:pPr>
              <w:rPr>
                <w:lang w:val="uk-UA"/>
              </w:rPr>
            </w:pPr>
          </w:p>
        </w:tc>
        <w:tc>
          <w:tcPr>
            <w:tcW w:w="6916" w:type="dxa"/>
            <w:vMerge/>
          </w:tcPr>
          <w:p w:rsidR="00237C65" w:rsidRPr="00412729" w:rsidRDefault="00237C65" w:rsidP="001A50C2">
            <w:pPr>
              <w:rPr>
                <w:lang w:val="uk-UA"/>
              </w:rPr>
            </w:pPr>
          </w:p>
        </w:tc>
      </w:tr>
      <w:tr w:rsidR="00237C65" w:rsidRPr="00ED4FAD" w:rsidTr="001A50C2">
        <w:trPr>
          <w:trHeight w:val="345"/>
        </w:trPr>
        <w:tc>
          <w:tcPr>
            <w:tcW w:w="9571" w:type="dxa"/>
            <w:gridSpan w:val="5"/>
            <w:tcBorders>
              <w:bottom w:val="single" w:sz="4" w:space="0" w:color="auto"/>
            </w:tcBorders>
          </w:tcPr>
          <w:p w:rsidR="00237C65" w:rsidRPr="00412729" w:rsidRDefault="00237C65" w:rsidP="001A50C2">
            <w:pPr>
              <w:tabs>
                <w:tab w:val="left" w:pos="1935"/>
              </w:tabs>
              <w:rPr>
                <w:lang w:val="uk-UA"/>
              </w:rPr>
            </w:pPr>
            <w:r w:rsidRPr="00412729">
              <w:rPr>
                <w:b/>
                <w:lang w:val="uk-UA"/>
              </w:rPr>
              <w:t xml:space="preserve">                        </w:t>
            </w:r>
            <w:r w:rsidRPr="00412729">
              <w:rPr>
                <w:lang w:val="uk-UA"/>
              </w:rPr>
              <w:t>7. За земельні ділянки громадської забудови</w:t>
            </w:r>
          </w:p>
        </w:tc>
        <w:tc>
          <w:tcPr>
            <w:tcW w:w="6916" w:type="dxa"/>
            <w:vMerge/>
          </w:tcPr>
          <w:p w:rsidR="00237C65" w:rsidRPr="00412729" w:rsidRDefault="00237C65" w:rsidP="001A50C2">
            <w:pPr>
              <w:rPr>
                <w:lang w:val="uk-UA"/>
              </w:rPr>
            </w:pPr>
          </w:p>
        </w:tc>
        <w:tc>
          <w:tcPr>
            <w:tcW w:w="6916" w:type="dxa"/>
            <w:vMerge/>
          </w:tcPr>
          <w:p w:rsidR="00237C65" w:rsidRPr="00412729" w:rsidRDefault="00237C65" w:rsidP="001A50C2">
            <w:pPr>
              <w:rPr>
                <w:lang w:val="uk-UA"/>
              </w:rPr>
            </w:pP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7.1</w:t>
            </w:r>
          </w:p>
        </w:tc>
        <w:tc>
          <w:tcPr>
            <w:tcW w:w="1837" w:type="dxa"/>
            <w:gridSpan w:val="3"/>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 xml:space="preserve">  За земельні ділянки для будівництва та обслуговування будівель органів державної влади та місцевого самоврядування.</w:t>
            </w: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7.2</w:t>
            </w:r>
          </w:p>
        </w:tc>
        <w:tc>
          <w:tcPr>
            <w:tcW w:w="1837" w:type="dxa"/>
            <w:gridSpan w:val="3"/>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 xml:space="preserve">  За земельні ділянки для будівництва та обслуговування будівель закладів освіти, охорони здоров’я та соціальної допомоги.</w:t>
            </w: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7.3</w:t>
            </w:r>
          </w:p>
        </w:tc>
        <w:tc>
          <w:tcPr>
            <w:tcW w:w="1837" w:type="dxa"/>
            <w:gridSpan w:val="3"/>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 xml:space="preserve">  За земельні ділянки для будівництва та обслуговування будівель громадських та релігійних організацій.</w:t>
            </w: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7.4</w:t>
            </w:r>
          </w:p>
        </w:tc>
        <w:tc>
          <w:tcPr>
            <w:tcW w:w="1837" w:type="dxa"/>
            <w:gridSpan w:val="3"/>
          </w:tcPr>
          <w:p w:rsidR="00237C65" w:rsidRPr="00412729" w:rsidRDefault="00237C65" w:rsidP="001A50C2">
            <w:pPr>
              <w:rPr>
                <w:lang w:val="uk-UA"/>
              </w:rPr>
            </w:pPr>
            <w:r w:rsidRPr="00412729">
              <w:rPr>
                <w:lang w:val="uk-UA"/>
              </w:rPr>
              <w:t xml:space="preserve">         7</w:t>
            </w:r>
          </w:p>
        </w:tc>
        <w:tc>
          <w:tcPr>
            <w:tcW w:w="6916" w:type="dxa"/>
          </w:tcPr>
          <w:p w:rsidR="00237C65" w:rsidRPr="00412729" w:rsidRDefault="00237C65" w:rsidP="001A50C2">
            <w:pPr>
              <w:rPr>
                <w:lang w:val="uk-UA"/>
              </w:rPr>
            </w:pPr>
            <w:r w:rsidRPr="00412729">
              <w:rPr>
                <w:lang w:val="uk-UA"/>
              </w:rPr>
              <w:t xml:space="preserve">   За земельні ділянки для будівництва та обслуговування будівель торгівлі, закладів громадського харчування, кредитно - фінансових установ та будівель ринкової інфраструктури.</w:t>
            </w:r>
          </w:p>
        </w:tc>
      </w:tr>
      <w:tr w:rsidR="00237C65" w:rsidRPr="00237C65"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7.5</w:t>
            </w:r>
          </w:p>
        </w:tc>
        <w:tc>
          <w:tcPr>
            <w:tcW w:w="1837" w:type="dxa"/>
            <w:gridSpan w:val="3"/>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 xml:space="preserve">   За земельні ділянки для будівництва та обслуговування будівель і споруд закладів науки, комунального обслуговування, побутового обслуговування та інших будівель громадської забудови.</w:t>
            </w:r>
          </w:p>
        </w:tc>
      </w:tr>
      <w:tr w:rsidR="00237C65" w:rsidRPr="00ED4FAD" w:rsidTr="001A50C2">
        <w:trPr>
          <w:gridAfter w:val="2"/>
          <w:wAfter w:w="13832" w:type="dxa"/>
        </w:trPr>
        <w:tc>
          <w:tcPr>
            <w:tcW w:w="818" w:type="dxa"/>
          </w:tcPr>
          <w:p w:rsidR="00237C65" w:rsidRPr="00412729" w:rsidRDefault="00237C65" w:rsidP="001A50C2">
            <w:pPr>
              <w:rPr>
                <w:lang w:val="uk-UA"/>
              </w:rPr>
            </w:pPr>
            <w:r w:rsidRPr="00412729">
              <w:rPr>
                <w:lang w:val="uk-UA"/>
              </w:rPr>
              <w:t xml:space="preserve">  7.6</w:t>
            </w:r>
          </w:p>
        </w:tc>
        <w:tc>
          <w:tcPr>
            <w:tcW w:w="1837" w:type="dxa"/>
            <w:gridSpan w:val="3"/>
          </w:tcPr>
          <w:p w:rsidR="00237C65" w:rsidRPr="00412729" w:rsidRDefault="00237C65" w:rsidP="001A50C2">
            <w:pPr>
              <w:rPr>
                <w:lang w:val="uk-UA"/>
              </w:rPr>
            </w:pPr>
            <w:r w:rsidRPr="00412729">
              <w:rPr>
                <w:lang w:val="uk-UA"/>
              </w:rPr>
              <w:t xml:space="preserve">         6</w:t>
            </w:r>
          </w:p>
        </w:tc>
        <w:tc>
          <w:tcPr>
            <w:tcW w:w="6916" w:type="dxa"/>
          </w:tcPr>
          <w:p w:rsidR="00237C65" w:rsidRPr="00412729" w:rsidRDefault="00237C65" w:rsidP="001A50C2">
            <w:pPr>
              <w:rPr>
                <w:lang w:val="uk-UA"/>
              </w:rPr>
            </w:pPr>
            <w:r w:rsidRPr="00412729">
              <w:rPr>
                <w:lang w:val="uk-UA"/>
              </w:rPr>
              <w:t xml:space="preserve">   За земельні ділянки, які не ввійшли до цього переліку. </w:t>
            </w:r>
          </w:p>
        </w:tc>
      </w:tr>
    </w:tbl>
    <w:p w:rsidR="00237C65" w:rsidRPr="00412729" w:rsidRDefault="00237C65" w:rsidP="00237C65">
      <w:pPr>
        <w:rPr>
          <w:b/>
          <w:sz w:val="28"/>
          <w:szCs w:val="28"/>
          <w:lang w:val="uk-UA"/>
        </w:rPr>
      </w:pPr>
      <w:r w:rsidRPr="008E2A5B">
        <w:rPr>
          <w:b/>
          <w:sz w:val="28"/>
          <w:szCs w:val="28"/>
          <w:lang w:val="uk-UA"/>
        </w:rPr>
        <w:t xml:space="preserve">       </w:t>
      </w:r>
    </w:p>
    <w:p w:rsidR="00237C65" w:rsidRPr="0032207D" w:rsidRDefault="00237C65" w:rsidP="00237C65">
      <w:pPr>
        <w:rPr>
          <w:lang w:val="uk-UA"/>
        </w:rPr>
      </w:pPr>
      <w:r w:rsidRPr="0032207D">
        <w:rPr>
          <w:lang w:val="uk-UA"/>
        </w:rPr>
        <w:t>11.6. Плата за суборенду земельних ділянок не мо</w:t>
      </w:r>
      <w:r>
        <w:rPr>
          <w:lang w:val="uk-UA"/>
        </w:rPr>
        <w:t>же перевищувати орендної плати.</w:t>
      </w:r>
    </w:p>
    <w:p w:rsidR="00237C65" w:rsidRPr="0032207D" w:rsidRDefault="00237C65" w:rsidP="00237C65">
      <w:pPr>
        <w:rPr>
          <w:lang w:val="uk-UA"/>
        </w:rPr>
      </w:pPr>
      <w:r w:rsidRPr="0032207D">
        <w:rPr>
          <w:lang w:val="uk-UA"/>
        </w:rPr>
        <w:t>11.7.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розділу ХІІІ  ПКУ.</w:t>
      </w:r>
    </w:p>
    <w:p w:rsidR="00237C65" w:rsidRPr="0032207D" w:rsidRDefault="00237C65" w:rsidP="00237C65">
      <w:pPr>
        <w:rPr>
          <w:lang w:val="uk-UA"/>
        </w:rPr>
      </w:pPr>
      <w:r>
        <w:rPr>
          <w:lang w:val="uk-UA"/>
        </w:rPr>
        <w:t xml:space="preserve"> </w:t>
      </w:r>
    </w:p>
    <w:p w:rsidR="00237C65" w:rsidRPr="0032207D" w:rsidRDefault="00237C65" w:rsidP="00237C65">
      <w:pPr>
        <w:rPr>
          <w:lang w:val="uk-UA"/>
        </w:rPr>
      </w:pPr>
      <w:r w:rsidRPr="0032207D">
        <w:rPr>
          <w:lang w:val="uk-UA"/>
        </w:rPr>
        <w:t xml:space="preserve">Сільський голова     </w:t>
      </w:r>
      <w:r>
        <w:rPr>
          <w:lang w:val="uk-UA"/>
        </w:rPr>
        <w:tab/>
      </w:r>
      <w:r>
        <w:rPr>
          <w:lang w:val="uk-UA"/>
        </w:rPr>
        <w:tab/>
      </w:r>
      <w:r>
        <w:rPr>
          <w:lang w:val="uk-UA"/>
        </w:rPr>
        <w:tab/>
      </w:r>
      <w:r>
        <w:rPr>
          <w:lang w:val="uk-UA"/>
        </w:rPr>
        <w:tab/>
      </w:r>
      <w:r>
        <w:rPr>
          <w:lang w:val="uk-UA"/>
        </w:rPr>
        <w:tab/>
        <w:t>Т.П.Мілька</w:t>
      </w:r>
    </w:p>
    <w:p w:rsidR="00237C65" w:rsidRPr="00A1612E" w:rsidRDefault="00237C65" w:rsidP="00237C65">
      <w:pPr>
        <w:rPr>
          <w:lang w:val="uk-UA"/>
        </w:rPr>
      </w:pPr>
    </w:p>
    <w:p w:rsidR="00237C65" w:rsidRPr="00C41D8B" w:rsidRDefault="00237C65" w:rsidP="00237C65">
      <w:pPr>
        <w:rPr>
          <w:b/>
          <w:bCs/>
          <w:color w:val="000000"/>
          <w:lang w:val="uk-UA"/>
        </w:rPr>
      </w:pPr>
    </w:p>
    <w:p w:rsidR="00237C65" w:rsidRPr="00A1612E" w:rsidRDefault="00237C65" w:rsidP="00237C65">
      <w:pPr>
        <w:rPr>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Pr="008C5298" w:rsidRDefault="00237C65" w:rsidP="00237C65">
      <w:pPr>
        <w:rPr>
          <w:sz w:val="28"/>
          <w:szCs w:val="20"/>
          <w:lang w:val="uk-UA"/>
        </w:rPr>
      </w:pPr>
    </w:p>
    <w:p w:rsidR="00237C65" w:rsidRDefault="00237C65" w:rsidP="00237C65">
      <w:pPr>
        <w:jc w:val="both"/>
        <w:rPr>
          <w:sz w:val="28"/>
          <w:szCs w:val="20"/>
          <w:lang w:val="uk-UA"/>
        </w:rPr>
      </w:pPr>
      <w:r w:rsidRPr="008C5298">
        <w:rPr>
          <w:sz w:val="28"/>
          <w:szCs w:val="20"/>
          <w:lang w:val="uk-UA"/>
        </w:rPr>
        <w:tab/>
      </w:r>
    </w:p>
    <w:p w:rsidR="00237C65" w:rsidRDefault="00237C65" w:rsidP="00237C65">
      <w:pPr>
        <w:jc w:val="both"/>
        <w:rPr>
          <w:sz w:val="28"/>
          <w:szCs w:val="20"/>
          <w:lang w:val="uk-UA"/>
        </w:rPr>
      </w:pPr>
    </w:p>
    <w:p w:rsidR="00237C65" w:rsidRPr="008C5298" w:rsidRDefault="00237C65" w:rsidP="00237C65">
      <w:pPr>
        <w:jc w:val="center"/>
        <w:rPr>
          <w:color w:val="000000"/>
          <w:sz w:val="26"/>
          <w:szCs w:val="20"/>
          <w:lang w:val="uk-UA"/>
        </w:rPr>
      </w:pPr>
      <w:r>
        <w:rPr>
          <w:noProof/>
          <w:color w:val="000000"/>
          <w:sz w:val="26"/>
          <w:szCs w:val="20"/>
        </w:rPr>
        <w:drawing>
          <wp:inline distT="0" distB="0" distL="0" distR="0" wp14:anchorId="122BC640" wp14:editId="34613654">
            <wp:extent cx="466725" cy="628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237C65" w:rsidRPr="008C5298" w:rsidRDefault="00237C65" w:rsidP="00237C65">
      <w:pPr>
        <w:jc w:val="center"/>
        <w:rPr>
          <w:color w:val="000000"/>
          <w:sz w:val="26"/>
          <w:szCs w:val="20"/>
          <w:lang w:val="uk-UA"/>
        </w:rPr>
      </w:pPr>
    </w:p>
    <w:p w:rsidR="00237C65" w:rsidRPr="008C5298" w:rsidRDefault="00237C65" w:rsidP="00237C65">
      <w:pPr>
        <w:jc w:val="center"/>
        <w:rPr>
          <w:b/>
          <w:bCs/>
          <w:color w:val="000000"/>
          <w:sz w:val="28"/>
          <w:szCs w:val="28"/>
          <w:lang w:val="uk-UA"/>
        </w:rPr>
      </w:pPr>
      <w:r w:rsidRPr="008C5298">
        <w:rPr>
          <w:b/>
          <w:bCs/>
          <w:color w:val="000000"/>
          <w:sz w:val="28"/>
          <w:szCs w:val="28"/>
          <w:lang w:val="uk-UA"/>
        </w:rPr>
        <w:t>КНИШІВСЬКА СІЛЬСЬКА РАДА</w:t>
      </w:r>
    </w:p>
    <w:p w:rsidR="00237C65" w:rsidRPr="008C5298" w:rsidRDefault="00237C65" w:rsidP="00237C65">
      <w:pPr>
        <w:jc w:val="center"/>
        <w:rPr>
          <w:b/>
          <w:bCs/>
          <w:color w:val="000000"/>
          <w:sz w:val="28"/>
          <w:szCs w:val="28"/>
          <w:lang w:val="uk-UA"/>
        </w:rPr>
      </w:pPr>
      <w:r w:rsidRPr="008C5298">
        <w:rPr>
          <w:b/>
          <w:bCs/>
          <w:color w:val="000000"/>
          <w:sz w:val="28"/>
          <w:szCs w:val="28"/>
          <w:lang w:val="uk-UA"/>
        </w:rPr>
        <w:t>ГАДЯЦЬКИЙ РАЙОН</w:t>
      </w:r>
    </w:p>
    <w:p w:rsidR="00237C65" w:rsidRPr="008C5298" w:rsidRDefault="00237C65" w:rsidP="00237C65">
      <w:pPr>
        <w:jc w:val="center"/>
        <w:rPr>
          <w:b/>
          <w:bCs/>
          <w:color w:val="000000"/>
          <w:sz w:val="28"/>
          <w:szCs w:val="28"/>
          <w:lang w:val="uk-UA"/>
        </w:rPr>
      </w:pPr>
      <w:r w:rsidRPr="008C5298">
        <w:rPr>
          <w:b/>
          <w:bCs/>
          <w:color w:val="000000"/>
          <w:sz w:val="28"/>
          <w:szCs w:val="28"/>
          <w:lang w:val="uk-UA"/>
        </w:rPr>
        <w:t>ПОЛТАВСЬКА ОБЛАСТЬ</w:t>
      </w:r>
    </w:p>
    <w:p w:rsidR="00237C65" w:rsidRPr="008C5298" w:rsidRDefault="00237C65" w:rsidP="00237C65">
      <w:pPr>
        <w:jc w:val="center"/>
        <w:rPr>
          <w:b/>
          <w:bCs/>
          <w:color w:val="000000"/>
          <w:sz w:val="28"/>
          <w:szCs w:val="28"/>
          <w:lang w:val="uk-UA"/>
        </w:rPr>
      </w:pPr>
      <w:r>
        <w:rPr>
          <w:b/>
          <w:bCs/>
          <w:color w:val="000000"/>
          <w:sz w:val="28"/>
          <w:szCs w:val="28"/>
          <w:lang w:val="uk-UA"/>
        </w:rPr>
        <w:t>Шістнадцята сесія сьомого</w:t>
      </w:r>
      <w:r w:rsidRPr="008C5298">
        <w:rPr>
          <w:b/>
          <w:bCs/>
          <w:color w:val="000000"/>
          <w:sz w:val="28"/>
          <w:szCs w:val="28"/>
          <w:lang w:val="uk-UA"/>
        </w:rPr>
        <w:t xml:space="preserve"> скликання</w:t>
      </w:r>
    </w:p>
    <w:p w:rsidR="00237C65" w:rsidRPr="008C5298" w:rsidRDefault="00237C65" w:rsidP="00237C65">
      <w:pPr>
        <w:spacing w:after="120"/>
        <w:jc w:val="center"/>
        <w:rPr>
          <w:b/>
          <w:bCs/>
          <w:color w:val="000000"/>
          <w:sz w:val="44"/>
          <w:szCs w:val="44"/>
          <w:lang w:val="uk-UA"/>
        </w:rPr>
      </w:pPr>
    </w:p>
    <w:p w:rsidR="00237C65" w:rsidRPr="00763532" w:rsidRDefault="00237C65" w:rsidP="00237C65">
      <w:pPr>
        <w:spacing w:after="120"/>
        <w:jc w:val="center"/>
        <w:rPr>
          <w:b/>
          <w:bCs/>
          <w:color w:val="000000"/>
          <w:sz w:val="32"/>
          <w:szCs w:val="32"/>
          <w:lang w:val="uk-UA"/>
        </w:rPr>
      </w:pPr>
      <w:r w:rsidRPr="00763532">
        <w:rPr>
          <w:b/>
          <w:bCs/>
          <w:color w:val="000000"/>
          <w:sz w:val="32"/>
          <w:szCs w:val="32"/>
          <w:lang w:val="uk-UA"/>
        </w:rPr>
        <w:t>РІШЕННЯ</w:t>
      </w:r>
    </w:p>
    <w:p w:rsidR="00237C65" w:rsidRPr="008C5298" w:rsidRDefault="00237C65" w:rsidP="00237C65">
      <w:pPr>
        <w:ind w:left="6867"/>
        <w:jc w:val="center"/>
        <w:rPr>
          <w:color w:val="000000"/>
          <w:sz w:val="28"/>
          <w:szCs w:val="28"/>
          <w:lang w:val="uk-UA"/>
        </w:rPr>
      </w:pPr>
    </w:p>
    <w:p w:rsidR="00237C65" w:rsidRPr="008C5298" w:rsidRDefault="00237C65" w:rsidP="00237C65">
      <w:pPr>
        <w:jc w:val="center"/>
        <w:rPr>
          <w:color w:val="000000"/>
          <w:sz w:val="26"/>
          <w:szCs w:val="20"/>
          <w:lang w:val="uk-UA"/>
        </w:rPr>
      </w:pPr>
    </w:p>
    <w:p w:rsidR="00237C65" w:rsidRPr="008C5298" w:rsidRDefault="00237C65" w:rsidP="00237C65">
      <w:pPr>
        <w:rPr>
          <w:b/>
          <w:bCs/>
          <w:color w:val="000000"/>
          <w:lang w:val="uk-UA"/>
        </w:rPr>
      </w:pPr>
      <w:r>
        <w:rPr>
          <w:b/>
          <w:bCs/>
          <w:color w:val="000000"/>
          <w:lang w:val="uk-UA"/>
        </w:rPr>
        <w:t>14.07. 2017</w:t>
      </w:r>
      <w:r w:rsidRPr="008C5298">
        <w:rPr>
          <w:b/>
          <w:bCs/>
          <w:color w:val="000000"/>
          <w:lang w:val="uk-UA"/>
        </w:rPr>
        <w:t xml:space="preserve">                             </w:t>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r>
      <w:r w:rsidRPr="008C5298">
        <w:rPr>
          <w:b/>
          <w:bCs/>
          <w:color w:val="000000"/>
          <w:lang w:val="uk-UA"/>
        </w:rPr>
        <w:tab/>
        <w:t xml:space="preserve"> </w:t>
      </w:r>
    </w:p>
    <w:p w:rsidR="00237C65" w:rsidRDefault="00237C65" w:rsidP="00237C65">
      <w:pPr>
        <w:rPr>
          <w:lang w:val="uk-UA"/>
        </w:rPr>
      </w:pPr>
    </w:p>
    <w:p w:rsidR="00237C65" w:rsidRDefault="00237C65" w:rsidP="00237C65">
      <w:pPr>
        <w:rPr>
          <w:sz w:val="28"/>
          <w:szCs w:val="28"/>
          <w:lang w:val="uk-UA"/>
        </w:rPr>
      </w:pPr>
      <w:r w:rsidRPr="00940725">
        <w:rPr>
          <w:sz w:val="28"/>
          <w:szCs w:val="28"/>
          <w:lang w:val="uk-UA"/>
        </w:rPr>
        <w:t>Про продовження</w:t>
      </w:r>
      <w:r>
        <w:rPr>
          <w:sz w:val="28"/>
          <w:szCs w:val="28"/>
          <w:lang w:val="uk-UA"/>
        </w:rPr>
        <w:t xml:space="preserve"> дії </w:t>
      </w:r>
      <w:r w:rsidRPr="00940725">
        <w:rPr>
          <w:sz w:val="28"/>
          <w:szCs w:val="28"/>
          <w:lang w:val="uk-UA"/>
        </w:rPr>
        <w:t>контракту</w:t>
      </w:r>
    </w:p>
    <w:p w:rsidR="00237C65" w:rsidRDefault="00237C65" w:rsidP="00237C65">
      <w:pPr>
        <w:rPr>
          <w:sz w:val="28"/>
          <w:szCs w:val="28"/>
          <w:lang w:val="uk-UA"/>
        </w:rPr>
      </w:pPr>
      <w:r w:rsidRPr="00940725">
        <w:rPr>
          <w:sz w:val="28"/>
          <w:szCs w:val="28"/>
          <w:lang w:val="uk-UA"/>
        </w:rPr>
        <w:t xml:space="preserve"> з директором КП  «Сервіс»</w:t>
      </w:r>
    </w:p>
    <w:p w:rsidR="00237C65" w:rsidRDefault="00237C65" w:rsidP="00237C65">
      <w:pPr>
        <w:rPr>
          <w:sz w:val="28"/>
          <w:szCs w:val="28"/>
          <w:lang w:val="uk-UA"/>
        </w:rPr>
      </w:pPr>
      <w:r>
        <w:rPr>
          <w:sz w:val="28"/>
          <w:szCs w:val="28"/>
          <w:lang w:val="uk-UA"/>
        </w:rPr>
        <w:t>Репало В.М.</w:t>
      </w:r>
    </w:p>
    <w:p w:rsidR="00237C65" w:rsidRDefault="00237C65" w:rsidP="00237C65">
      <w:pPr>
        <w:rPr>
          <w:sz w:val="28"/>
          <w:szCs w:val="28"/>
          <w:lang w:val="uk-UA"/>
        </w:rPr>
      </w:pPr>
      <w:r>
        <w:rPr>
          <w:sz w:val="28"/>
          <w:szCs w:val="28"/>
          <w:lang w:val="uk-UA"/>
        </w:rPr>
        <w:tab/>
        <w:t>Відповідно  до статті 26 Закону України « Про місцеве самоврядування в Україні»,  сільська рада вирішила:</w:t>
      </w:r>
    </w:p>
    <w:p w:rsidR="00237C65" w:rsidRDefault="00237C65" w:rsidP="00237C65">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Продовжити дію  трудового контракту з Репалом Валерієм Миколайовичем, директором КП «Сервіс» Книшівської сільської ради, строком на один рік з 15.07.2017 по 15.07.2018року.</w:t>
      </w:r>
    </w:p>
    <w:p w:rsidR="00237C65" w:rsidRDefault="00237C65" w:rsidP="00237C65">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Виконавчому комітету Книшівської сільської ради забезпечити контроль за виконанням показників, передбачених контрактом.</w:t>
      </w:r>
    </w:p>
    <w:p w:rsidR="00237C65" w:rsidRPr="001026DB" w:rsidRDefault="00237C65" w:rsidP="00237C65">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постійну комісію сільської ради</w:t>
      </w:r>
      <w:r w:rsidRPr="001026DB">
        <w:rPr>
          <w:rFonts w:ascii="Times New Roman" w:eastAsia="Times New Roman" w:hAnsi="Times New Roman" w:cs="Times New Roman"/>
          <w:color w:val="000000"/>
          <w:sz w:val="28"/>
          <w:szCs w:val="28"/>
          <w:lang w:val="uk-UA" w:eastAsia="ru-RU"/>
        </w:rPr>
        <w:t xml:space="preserve"> </w:t>
      </w:r>
      <w:r w:rsidRPr="001026DB">
        <w:rPr>
          <w:rFonts w:ascii="Times New Roman" w:hAnsi="Times New Roman" w:cs="Times New Roman"/>
          <w:sz w:val="28"/>
          <w:szCs w:val="28"/>
          <w:lang w:val="uk-UA"/>
        </w:rPr>
        <w:t xml:space="preserve">планування бюджету фінансів і цін, соціально-економічного та культурного розвитку села, земельних відносин та охорони природного середовища. </w:t>
      </w:r>
    </w:p>
    <w:p w:rsidR="00237C65" w:rsidRDefault="00237C65" w:rsidP="00237C65">
      <w:pPr>
        <w:pStyle w:val="a3"/>
        <w:rPr>
          <w:rFonts w:ascii="Times New Roman" w:hAnsi="Times New Roman" w:cs="Times New Roman"/>
          <w:sz w:val="28"/>
          <w:szCs w:val="28"/>
          <w:lang w:val="uk-UA"/>
        </w:rPr>
      </w:pPr>
    </w:p>
    <w:p w:rsidR="00237C65" w:rsidRDefault="00237C65" w:rsidP="00237C65">
      <w:pPr>
        <w:pStyle w:val="a3"/>
        <w:rPr>
          <w:rFonts w:ascii="Times New Roman" w:hAnsi="Times New Roman" w:cs="Times New Roman"/>
          <w:sz w:val="28"/>
          <w:szCs w:val="28"/>
          <w:lang w:val="uk-UA"/>
        </w:rPr>
      </w:pPr>
    </w:p>
    <w:p w:rsidR="00237C65" w:rsidRPr="001026DB" w:rsidRDefault="00237C65" w:rsidP="00237C65">
      <w:pPr>
        <w:pStyle w:val="a3"/>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Т.П.Мілька</w:t>
      </w:r>
    </w:p>
    <w:p w:rsidR="00237C65" w:rsidRDefault="00237C65" w:rsidP="00237C65">
      <w:pPr>
        <w:rPr>
          <w:sz w:val="28"/>
          <w:szCs w:val="28"/>
          <w:lang w:val="uk-UA"/>
        </w:rPr>
      </w:pPr>
    </w:p>
    <w:p w:rsidR="00237C65" w:rsidRPr="00940725" w:rsidRDefault="00237C65" w:rsidP="00237C65">
      <w:pPr>
        <w:rPr>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Default="00237C65" w:rsidP="00237C65">
      <w:pPr>
        <w:jc w:val="center"/>
        <w:rPr>
          <w:b/>
          <w:sz w:val="28"/>
          <w:szCs w:val="28"/>
          <w:lang w:val="uk-UA"/>
        </w:rPr>
      </w:pPr>
    </w:p>
    <w:p w:rsidR="00237C65" w:rsidRPr="00237C65" w:rsidRDefault="00237C65" w:rsidP="00237C65">
      <w:pPr>
        <w:jc w:val="center"/>
        <w:rPr>
          <w:color w:val="000000"/>
          <w:sz w:val="26"/>
          <w:szCs w:val="20"/>
          <w:lang w:val="uk-UA"/>
        </w:rPr>
      </w:pPr>
      <w:r w:rsidRPr="00237C65">
        <w:rPr>
          <w:noProof/>
          <w:color w:val="000000"/>
          <w:sz w:val="26"/>
          <w:szCs w:val="20"/>
        </w:rPr>
        <w:lastRenderedPageBreak/>
        <w:drawing>
          <wp:inline distT="0" distB="0" distL="0" distR="0">
            <wp:extent cx="47625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237C65" w:rsidRPr="00237C65" w:rsidRDefault="00237C65" w:rsidP="00237C65">
      <w:pPr>
        <w:jc w:val="center"/>
        <w:rPr>
          <w:color w:val="000000"/>
          <w:sz w:val="26"/>
          <w:szCs w:val="20"/>
          <w:lang w:val="uk-UA"/>
        </w:rPr>
      </w:pPr>
    </w:p>
    <w:p w:rsidR="00237C65" w:rsidRPr="00237C65" w:rsidRDefault="00237C65" w:rsidP="00237C65">
      <w:pPr>
        <w:jc w:val="center"/>
        <w:rPr>
          <w:b/>
          <w:bCs/>
          <w:color w:val="000000"/>
          <w:sz w:val="28"/>
          <w:szCs w:val="28"/>
          <w:lang w:val="uk-UA"/>
        </w:rPr>
      </w:pPr>
      <w:r w:rsidRPr="00237C65">
        <w:rPr>
          <w:b/>
          <w:bCs/>
          <w:color w:val="000000"/>
          <w:sz w:val="28"/>
          <w:szCs w:val="28"/>
          <w:lang w:val="uk-UA"/>
        </w:rPr>
        <w:t>КНИШІВСЬКА СІЛЬСЬКА РАДА</w:t>
      </w:r>
    </w:p>
    <w:p w:rsidR="00237C65" w:rsidRPr="00237C65" w:rsidRDefault="00237C65" w:rsidP="00237C65">
      <w:pPr>
        <w:jc w:val="center"/>
        <w:rPr>
          <w:b/>
          <w:bCs/>
          <w:color w:val="000000"/>
          <w:sz w:val="28"/>
          <w:szCs w:val="28"/>
          <w:lang w:val="uk-UA"/>
        </w:rPr>
      </w:pPr>
      <w:r w:rsidRPr="00237C65">
        <w:rPr>
          <w:b/>
          <w:bCs/>
          <w:color w:val="000000"/>
          <w:sz w:val="28"/>
          <w:szCs w:val="28"/>
          <w:lang w:val="uk-UA"/>
        </w:rPr>
        <w:t>ГАДЯЦЬКИЙ РАЙОН</w:t>
      </w:r>
    </w:p>
    <w:p w:rsidR="00237C65" w:rsidRPr="00237C65" w:rsidRDefault="00237C65" w:rsidP="00237C65">
      <w:pPr>
        <w:jc w:val="center"/>
        <w:rPr>
          <w:b/>
          <w:bCs/>
          <w:color w:val="000000"/>
          <w:sz w:val="28"/>
          <w:szCs w:val="28"/>
          <w:lang w:val="uk-UA"/>
        </w:rPr>
      </w:pPr>
      <w:r w:rsidRPr="00237C65">
        <w:rPr>
          <w:b/>
          <w:bCs/>
          <w:color w:val="000000"/>
          <w:sz w:val="28"/>
          <w:szCs w:val="28"/>
          <w:lang w:val="uk-UA"/>
        </w:rPr>
        <w:t>ПОЛТАВСЬКА ОБЛАСТЬ</w:t>
      </w:r>
    </w:p>
    <w:p w:rsidR="00237C65" w:rsidRPr="00237C65" w:rsidRDefault="00237C65" w:rsidP="00237C65">
      <w:pPr>
        <w:jc w:val="center"/>
        <w:rPr>
          <w:b/>
          <w:bCs/>
          <w:color w:val="000000"/>
          <w:sz w:val="28"/>
          <w:szCs w:val="28"/>
          <w:lang w:val="uk-UA"/>
        </w:rPr>
      </w:pPr>
      <w:r w:rsidRPr="00237C65">
        <w:rPr>
          <w:b/>
          <w:bCs/>
          <w:color w:val="000000"/>
          <w:sz w:val="28"/>
          <w:szCs w:val="28"/>
          <w:lang w:val="uk-UA"/>
        </w:rPr>
        <w:t>Шістнадцята сесія сьомого  скликання</w:t>
      </w:r>
    </w:p>
    <w:p w:rsidR="00237C65" w:rsidRPr="00237C65" w:rsidRDefault="00237C65" w:rsidP="00237C65">
      <w:pPr>
        <w:jc w:val="center"/>
        <w:rPr>
          <w:b/>
          <w:bCs/>
          <w:color w:val="000000"/>
          <w:sz w:val="28"/>
          <w:szCs w:val="28"/>
          <w:lang w:val="uk-UA"/>
        </w:rPr>
      </w:pPr>
    </w:p>
    <w:p w:rsidR="00237C65" w:rsidRPr="00237C65" w:rsidRDefault="00237C65" w:rsidP="00237C65">
      <w:pPr>
        <w:spacing w:after="120"/>
        <w:jc w:val="center"/>
        <w:rPr>
          <w:b/>
          <w:bCs/>
          <w:color w:val="000000"/>
          <w:sz w:val="32"/>
          <w:szCs w:val="32"/>
          <w:lang w:val="uk-UA"/>
        </w:rPr>
      </w:pPr>
      <w:r w:rsidRPr="00237C65">
        <w:rPr>
          <w:b/>
          <w:bCs/>
          <w:color w:val="000000"/>
          <w:sz w:val="32"/>
          <w:szCs w:val="32"/>
          <w:lang w:val="uk-UA"/>
        </w:rPr>
        <w:t>РІШЕННЯ</w:t>
      </w:r>
    </w:p>
    <w:p w:rsidR="00237C65" w:rsidRPr="00237C65" w:rsidRDefault="00237C65" w:rsidP="00237C65">
      <w:pPr>
        <w:spacing w:after="200" w:line="276" w:lineRule="auto"/>
        <w:rPr>
          <w:b/>
          <w:bCs/>
          <w:color w:val="000000"/>
          <w:lang w:val="uk-UA"/>
        </w:rPr>
      </w:pPr>
      <w:r w:rsidRPr="00237C65">
        <w:rPr>
          <w:b/>
          <w:bCs/>
          <w:color w:val="000000"/>
          <w:lang w:val="uk-UA"/>
        </w:rPr>
        <w:t xml:space="preserve">14.07. 2017   </w:t>
      </w:r>
    </w:p>
    <w:p w:rsidR="00237C65" w:rsidRPr="00237C65" w:rsidRDefault="00237C65" w:rsidP="00237C65">
      <w:pPr>
        <w:widowControl w:val="0"/>
        <w:suppressLineNumbers/>
        <w:suppressAutoHyphens/>
        <w:rPr>
          <w:rFonts w:eastAsia="Calibri"/>
          <w:sz w:val="28"/>
          <w:szCs w:val="28"/>
          <w:lang w:val="uk-UA"/>
        </w:rPr>
      </w:pPr>
      <w:r w:rsidRPr="00237C65">
        <w:rPr>
          <w:rFonts w:eastAsia="Calibri"/>
          <w:bCs/>
          <w:iCs/>
          <w:color w:val="000000"/>
          <w:sz w:val="28"/>
          <w:szCs w:val="28"/>
          <w:lang w:val="uk-UA"/>
        </w:rPr>
        <w:t xml:space="preserve">Про проект  </w:t>
      </w:r>
      <w:r w:rsidRPr="00237C65">
        <w:rPr>
          <w:rFonts w:eastAsia="Calibri"/>
          <w:sz w:val="28"/>
          <w:szCs w:val="28"/>
        </w:rPr>
        <w:t xml:space="preserve">«Впровадження </w:t>
      </w:r>
    </w:p>
    <w:p w:rsidR="00237C65" w:rsidRPr="00237C65" w:rsidRDefault="00237C65" w:rsidP="00237C65">
      <w:pPr>
        <w:widowControl w:val="0"/>
        <w:suppressLineNumbers/>
        <w:suppressAutoHyphens/>
        <w:rPr>
          <w:rFonts w:eastAsia="Calibri"/>
          <w:sz w:val="28"/>
          <w:szCs w:val="28"/>
          <w:lang w:val="uk-UA"/>
        </w:rPr>
      </w:pPr>
      <w:r w:rsidRPr="00237C65">
        <w:rPr>
          <w:rFonts w:eastAsia="Calibri"/>
          <w:sz w:val="28"/>
          <w:szCs w:val="28"/>
        </w:rPr>
        <w:t xml:space="preserve">комплексної системи </w:t>
      </w:r>
    </w:p>
    <w:p w:rsidR="00237C65" w:rsidRPr="00237C65" w:rsidRDefault="00237C65" w:rsidP="00237C65">
      <w:pPr>
        <w:widowControl w:val="0"/>
        <w:suppressLineNumbers/>
        <w:suppressAutoHyphens/>
        <w:rPr>
          <w:rFonts w:eastAsia="Calibri"/>
          <w:sz w:val="28"/>
          <w:szCs w:val="28"/>
          <w:lang w:val="uk-UA"/>
        </w:rPr>
      </w:pPr>
      <w:r w:rsidRPr="00237C65">
        <w:rPr>
          <w:rFonts w:eastAsia="Calibri"/>
          <w:sz w:val="28"/>
          <w:szCs w:val="28"/>
        </w:rPr>
        <w:t>поводження з</w:t>
      </w:r>
      <w:r w:rsidRPr="00237C65">
        <w:rPr>
          <w:rFonts w:eastAsia="Calibri"/>
          <w:sz w:val="28"/>
          <w:szCs w:val="28"/>
          <w:lang w:val="uk-UA"/>
        </w:rPr>
        <w:t xml:space="preserve"> </w:t>
      </w:r>
      <w:r w:rsidRPr="00237C65">
        <w:rPr>
          <w:rFonts w:eastAsia="Calibri"/>
          <w:sz w:val="28"/>
          <w:szCs w:val="28"/>
        </w:rPr>
        <w:t>твердими</w:t>
      </w:r>
    </w:p>
    <w:p w:rsidR="00237C65" w:rsidRPr="00237C65" w:rsidRDefault="00237C65" w:rsidP="00237C65">
      <w:pPr>
        <w:widowControl w:val="0"/>
        <w:suppressLineNumbers/>
        <w:suppressAutoHyphens/>
        <w:rPr>
          <w:rFonts w:eastAsia="Calibri"/>
          <w:sz w:val="28"/>
          <w:szCs w:val="28"/>
          <w:lang w:val="uk-UA"/>
        </w:rPr>
      </w:pPr>
      <w:r w:rsidRPr="00237C65">
        <w:rPr>
          <w:rFonts w:eastAsia="Calibri"/>
          <w:sz w:val="28"/>
          <w:szCs w:val="28"/>
        </w:rPr>
        <w:t>побутовими</w:t>
      </w:r>
      <w:r w:rsidRPr="00237C65">
        <w:rPr>
          <w:rFonts w:eastAsia="Calibri"/>
          <w:sz w:val="28"/>
          <w:szCs w:val="28"/>
          <w:lang w:val="uk-UA"/>
        </w:rPr>
        <w:t xml:space="preserve"> </w:t>
      </w:r>
      <w:r w:rsidRPr="00237C65">
        <w:rPr>
          <w:rFonts w:eastAsia="Calibri"/>
          <w:sz w:val="28"/>
          <w:szCs w:val="28"/>
        </w:rPr>
        <w:t>відходами</w:t>
      </w:r>
    </w:p>
    <w:p w:rsidR="00237C65" w:rsidRPr="00237C65" w:rsidRDefault="00237C65" w:rsidP="00237C65">
      <w:pPr>
        <w:widowControl w:val="0"/>
        <w:suppressLineNumbers/>
        <w:suppressAutoHyphens/>
        <w:rPr>
          <w:rFonts w:eastAsia="Calibri"/>
          <w:sz w:val="28"/>
          <w:szCs w:val="28"/>
          <w:lang w:val="uk-UA"/>
        </w:rPr>
      </w:pPr>
      <w:r w:rsidRPr="00237C65">
        <w:rPr>
          <w:rFonts w:eastAsia="Calibri"/>
          <w:sz w:val="28"/>
          <w:szCs w:val="28"/>
        </w:rPr>
        <w:t>на території</w:t>
      </w:r>
      <w:r w:rsidRPr="00237C65">
        <w:rPr>
          <w:rFonts w:eastAsia="Calibri"/>
          <w:sz w:val="28"/>
          <w:szCs w:val="28"/>
          <w:lang w:val="uk-UA"/>
        </w:rPr>
        <w:t xml:space="preserve"> </w:t>
      </w:r>
      <w:r w:rsidRPr="00237C65">
        <w:rPr>
          <w:rFonts w:eastAsia="Calibri"/>
          <w:sz w:val="28"/>
          <w:szCs w:val="28"/>
        </w:rPr>
        <w:t>Гадяцького</w:t>
      </w:r>
    </w:p>
    <w:p w:rsidR="00237C65" w:rsidRPr="00237C65" w:rsidRDefault="00237C65" w:rsidP="00237C65">
      <w:pPr>
        <w:widowControl w:val="0"/>
        <w:suppressLineNumbers/>
        <w:suppressAutoHyphens/>
        <w:rPr>
          <w:rFonts w:eastAsia="Calibri"/>
          <w:sz w:val="28"/>
          <w:szCs w:val="28"/>
          <w:lang w:val="uk-UA"/>
        </w:rPr>
      </w:pPr>
      <w:r w:rsidRPr="00237C65">
        <w:rPr>
          <w:rFonts w:eastAsia="Calibri"/>
          <w:sz w:val="28"/>
          <w:szCs w:val="28"/>
          <w:lang w:val="uk-UA"/>
        </w:rPr>
        <w:t>району»</w:t>
      </w:r>
    </w:p>
    <w:p w:rsidR="00237C65" w:rsidRPr="00237C65" w:rsidRDefault="00237C65" w:rsidP="00237C65">
      <w:pPr>
        <w:widowControl w:val="0"/>
        <w:suppressLineNumbers/>
        <w:suppressAutoHyphens/>
        <w:rPr>
          <w:rFonts w:eastAsia="Calibri"/>
          <w:color w:val="000000"/>
          <w:sz w:val="28"/>
          <w:szCs w:val="28"/>
          <w:lang w:val="uk-UA"/>
        </w:rPr>
      </w:pPr>
    </w:p>
    <w:p w:rsidR="00237C65" w:rsidRPr="00237C65" w:rsidRDefault="00237C65" w:rsidP="00237C65">
      <w:pPr>
        <w:widowControl w:val="0"/>
        <w:suppressLineNumbers/>
        <w:suppressAutoHyphens/>
        <w:rPr>
          <w:rFonts w:eastAsia="Calibri"/>
          <w:color w:val="000000"/>
          <w:sz w:val="28"/>
          <w:szCs w:val="28"/>
          <w:lang w:val="uk-UA"/>
        </w:rPr>
      </w:pPr>
    </w:p>
    <w:p w:rsidR="00237C65" w:rsidRPr="00237C65" w:rsidRDefault="00237C65" w:rsidP="00237C65">
      <w:pPr>
        <w:widowControl w:val="0"/>
        <w:suppressLineNumbers/>
        <w:suppressAutoHyphens/>
        <w:jc w:val="both"/>
        <w:outlineLvl w:val="1"/>
        <w:rPr>
          <w:rFonts w:eastAsia="Calibri"/>
          <w:sz w:val="28"/>
          <w:szCs w:val="28"/>
          <w:lang w:val="uk-UA"/>
        </w:rPr>
      </w:pPr>
      <w:r w:rsidRPr="00237C65">
        <w:rPr>
          <w:rFonts w:eastAsia="Calibri"/>
          <w:color w:val="000000"/>
          <w:sz w:val="28"/>
          <w:szCs w:val="28"/>
        </w:rPr>
        <w:t xml:space="preserve">      Відповідно до статті 43 Закону України “Про місцеве самоврядування в Україні”, розпорядження голови обласної ради від 30.01.2017 р. № 12 «Про оголошення обласного конкурсу проектів розвитку територіальних громад Полтавської області 2017 року» та </w:t>
      </w:r>
      <w:r w:rsidRPr="00237C65">
        <w:rPr>
          <w:rFonts w:eastAsia="Calibri"/>
          <w:bCs/>
          <w:iCs/>
          <w:color w:val="000000"/>
          <w:sz w:val="28"/>
          <w:szCs w:val="28"/>
        </w:rPr>
        <w:t xml:space="preserve">заслухавши інформацію сільського голови </w:t>
      </w:r>
      <w:r w:rsidRPr="00237C65">
        <w:rPr>
          <w:rFonts w:eastAsia="Calibri"/>
          <w:bCs/>
          <w:iCs/>
          <w:color w:val="000000"/>
          <w:sz w:val="28"/>
          <w:szCs w:val="28"/>
          <w:lang w:val="uk-UA"/>
        </w:rPr>
        <w:t xml:space="preserve">Мільки Тетяни Петрівни </w:t>
      </w:r>
      <w:r w:rsidRPr="00237C65">
        <w:rPr>
          <w:rFonts w:eastAsia="Calibri"/>
          <w:color w:val="000000"/>
          <w:sz w:val="28"/>
          <w:szCs w:val="28"/>
        </w:rPr>
        <w:t>про проект на обласний конкурс проектів розвитку територіальних громад Полтавської області на тему</w:t>
      </w:r>
      <w:r w:rsidRPr="00237C65">
        <w:rPr>
          <w:rFonts w:eastAsia="Calibri"/>
          <w:color w:val="000000"/>
          <w:sz w:val="28"/>
          <w:szCs w:val="28"/>
          <w:lang w:val="uk-UA"/>
        </w:rPr>
        <w:t xml:space="preserve"> </w:t>
      </w:r>
      <w:r w:rsidRPr="00237C65">
        <w:rPr>
          <w:rFonts w:eastAsia="Calibri"/>
          <w:sz w:val="28"/>
          <w:szCs w:val="28"/>
        </w:rPr>
        <w:t>«Впровадження комплексної системи поводження з твердими побутовими відходами на території Гадяцького району»</w:t>
      </w:r>
      <w:r w:rsidRPr="00237C65">
        <w:rPr>
          <w:rFonts w:eastAsia="Calibri"/>
          <w:sz w:val="28"/>
          <w:szCs w:val="28"/>
          <w:lang w:val="uk-UA"/>
        </w:rPr>
        <w:t>,</w:t>
      </w:r>
    </w:p>
    <w:p w:rsidR="00237C65" w:rsidRPr="00237C65" w:rsidRDefault="00237C65" w:rsidP="00237C65">
      <w:pPr>
        <w:widowControl w:val="0"/>
        <w:suppressLineNumbers/>
        <w:suppressAutoHyphens/>
        <w:ind w:firstLine="567"/>
        <w:jc w:val="both"/>
        <w:outlineLvl w:val="4"/>
        <w:rPr>
          <w:rFonts w:eastAsia="Calibri"/>
          <w:color w:val="000000"/>
          <w:sz w:val="28"/>
          <w:szCs w:val="28"/>
          <w:lang w:val="uk-UA"/>
        </w:rPr>
      </w:pPr>
      <w:r w:rsidRPr="00237C65">
        <w:rPr>
          <w:rFonts w:eastAsia="Calibri"/>
          <w:color w:val="000000"/>
          <w:sz w:val="28"/>
          <w:szCs w:val="28"/>
          <w:lang w:val="uk-UA"/>
        </w:rPr>
        <w:t xml:space="preserve">                 </w:t>
      </w:r>
    </w:p>
    <w:p w:rsidR="00237C65" w:rsidRPr="00237C65" w:rsidRDefault="00237C65" w:rsidP="00237C65">
      <w:pPr>
        <w:rPr>
          <w:rFonts w:eastAsia="Calibri"/>
          <w:sz w:val="20"/>
          <w:szCs w:val="20"/>
          <w:lang w:val="uk-UA"/>
        </w:rPr>
      </w:pPr>
    </w:p>
    <w:p w:rsidR="00237C65" w:rsidRPr="00237C65" w:rsidRDefault="00237C65" w:rsidP="00237C65">
      <w:pPr>
        <w:rPr>
          <w:rFonts w:eastAsia="Calibri"/>
          <w:sz w:val="20"/>
          <w:szCs w:val="20"/>
          <w:lang w:val="uk-UA"/>
        </w:rPr>
      </w:pPr>
    </w:p>
    <w:p w:rsidR="00237C65" w:rsidRPr="00237C65" w:rsidRDefault="00237C65" w:rsidP="00237C65">
      <w:pPr>
        <w:widowControl w:val="0"/>
        <w:suppressLineNumbers/>
        <w:suppressAutoHyphens/>
        <w:ind w:firstLine="567"/>
        <w:jc w:val="center"/>
        <w:outlineLvl w:val="4"/>
        <w:rPr>
          <w:rFonts w:eastAsia="Calibri"/>
          <w:b/>
          <w:color w:val="000000"/>
          <w:szCs w:val="20"/>
          <w:lang w:val="uk-UA"/>
        </w:rPr>
      </w:pPr>
      <w:r w:rsidRPr="00237C65">
        <w:rPr>
          <w:rFonts w:eastAsia="Calibri"/>
          <w:b/>
          <w:color w:val="000000"/>
          <w:sz w:val="28"/>
          <w:szCs w:val="28"/>
          <w:lang w:val="uk-UA"/>
        </w:rPr>
        <w:t>СІЛЬСЬКА РАДА ВИРІШИЛА:</w:t>
      </w:r>
    </w:p>
    <w:p w:rsidR="00237C65" w:rsidRPr="00237C65" w:rsidRDefault="00237C65" w:rsidP="00237C65">
      <w:pPr>
        <w:widowControl w:val="0"/>
        <w:suppressLineNumbers/>
        <w:suppressAutoHyphens/>
        <w:ind w:left="360"/>
        <w:rPr>
          <w:rFonts w:eastAsia="Calibri"/>
          <w:color w:val="000000"/>
          <w:sz w:val="28"/>
          <w:szCs w:val="28"/>
          <w:lang w:val="uk-UA"/>
        </w:rPr>
      </w:pPr>
    </w:p>
    <w:p w:rsidR="00237C65" w:rsidRPr="00237C65" w:rsidRDefault="00237C65" w:rsidP="00237C65">
      <w:pPr>
        <w:widowControl w:val="0"/>
        <w:suppressLineNumbers/>
        <w:suppressAutoHyphens/>
        <w:ind w:left="360"/>
        <w:rPr>
          <w:rFonts w:eastAsia="Calibri"/>
          <w:bCs/>
          <w:iCs/>
          <w:color w:val="000000"/>
          <w:sz w:val="28"/>
          <w:szCs w:val="28"/>
          <w:lang w:val="uk-UA"/>
        </w:rPr>
      </w:pPr>
    </w:p>
    <w:p w:rsidR="00237C65" w:rsidRPr="00237C65" w:rsidRDefault="00237C65" w:rsidP="00237C65">
      <w:pPr>
        <w:widowControl w:val="0"/>
        <w:suppressLineNumbers/>
        <w:suppressAutoHyphens/>
        <w:ind w:firstLine="720"/>
        <w:rPr>
          <w:rFonts w:eastAsia="Calibri"/>
          <w:color w:val="000000"/>
          <w:sz w:val="28"/>
          <w:szCs w:val="28"/>
          <w:lang w:val="uk-UA"/>
        </w:rPr>
      </w:pPr>
      <w:r w:rsidRPr="00237C65">
        <w:rPr>
          <w:rFonts w:eastAsia="Calibri"/>
          <w:color w:val="000000"/>
          <w:sz w:val="28"/>
          <w:szCs w:val="28"/>
          <w:lang w:val="uk-UA"/>
        </w:rPr>
        <w:t>1. Інформацію</w:t>
      </w:r>
      <w:r w:rsidRPr="00237C65">
        <w:rPr>
          <w:rFonts w:eastAsia="Calibri"/>
          <w:bCs/>
          <w:iCs/>
          <w:color w:val="000000"/>
          <w:sz w:val="28"/>
          <w:szCs w:val="28"/>
        </w:rPr>
        <w:t xml:space="preserve"> сільського голови</w:t>
      </w:r>
      <w:r w:rsidRPr="00237C65">
        <w:rPr>
          <w:rFonts w:eastAsia="Calibri"/>
          <w:bCs/>
          <w:iCs/>
          <w:color w:val="000000"/>
          <w:sz w:val="28"/>
          <w:szCs w:val="28"/>
          <w:lang w:val="uk-UA"/>
        </w:rPr>
        <w:t xml:space="preserve"> Мільки Тетяни Петрівни</w:t>
      </w:r>
      <w:r w:rsidRPr="00237C65">
        <w:rPr>
          <w:rFonts w:eastAsia="Calibri"/>
          <w:bCs/>
          <w:iCs/>
          <w:color w:val="000000"/>
          <w:sz w:val="28"/>
          <w:szCs w:val="28"/>
        </w:rPr>
        <w:t xml:space="preserve"> </w:t>
      </w:r>
      <w:r w:rsidRPr="00237C65">
        <w:rPr>
          <w:rFonts w:eastAsia="Calibri"/>
          <w:color w:val="000000"/>
          <w:sz w:val="28"/>
          <w:szCs w:val="28"/>
          <w:lang w:val="uk-UA"/>
        </w:rPr>
        <w:t>взяти до відома.</w:t>
      </w:r>
    </w:p>
    <w:p w:rsidR="00237C65" w:rsidRPr="00237C65" w:rsidRDefault="00237C65" w:rsidP="00237C65">
      <w:pPr>
        <w:widowControl w:val="0"/>
        <w:suppressLineNumbers/>
        <w:suppressAutoHyphens/>
        <w:ind w:firstLine="720"/>
        <w:jc w:val="both"/>
        <w:outlineLvl w:val="4"/>
        <w:rPr>
          <w:rFonts w:eastAsia="Calibri"/>
          <w:sz w:val="28"/>
          <w:szCs w:val="28"/>
          <w:lang w:val="uk-UA"/>
        </w:rPr>
      </w:pPr>
      <w:r w:rsidRPr="00237C65">
        <w:rPr>
          <w:rFonts w:eastAsia="Calibri"/>
          <w:sz w:val="28"/>
          <w:szCs w:val="28"/>
          <w:lang w:val="uk-UA"/>
        </w:rPr>
        <w:t>2. Схвалити проект «Впровадження комплексної системи поводження з твердими побутовими відходами на території Гадяцького району» та в разі здобуття перемоги в обласному конкурсі проектів розвитку територіальних громад Полтавської області передбачити у сільському бюджеті на 2018 рік кошти у сумі 14,850 тис. грн. для співфінансування даного проекту.</w:t>
      </w:r>
    </w:p>
    <w:p w:rsidR="00237C65" w:rsidRPr="00237C65" w:rsidRDefault="00237C65" w:rsidP="00237C65">
      <w:pPr>
        <w:widowControl w:val="0"/>
        <w:suppressLineNumbers/>
        <w:suppressAutoHyphens/>
        <w:jc w:val="both"/>
        <w:rPr>
          <w:rFonts w:eastAsia="Calibri"/>
          <w:color w:val="000000"/>
          <w:sz w:val="28"/>
          <w:szCs w:val="28"/>
          <w:lang w:val="uk-UA"/>
        </w:rPr>
      </w:pPr>
    </w:p>
    <w:p w:rsidR="00237C65" w:rsidRPr="00237C65" w:rsidRDefault="00237C65" w:rsidP="00237C65">
      <w:pPr>
        <w:widowControl w:val="0"/>
        <w:suppressLineNumbers/>
        <w:suppressAutoHyphens/>
        <w:jc w:val="both"/>
        <w:rPr>
          <w:rFonts w:eastAsia="Calibri"/>
          <w:color w:val="000000"/>
          <w:sz w:val="28"/>
          <w:szCs w:val="28"/>
          <w:lang w:val="uk-UA"/>
        </w:rPr>
      </w:pPr>
    </w:p>
    <w:p w:rsidR="00237C65" w:rsidRPr="00237C65" w:rsidRDefault="00237C65" w:rsidP="00237C65">
      <w:pPr>
        <w:widowControl w:val="0"/>
        <w:suppressLineNumbers/>
        <w:suppressAutoHyphens/>
        <w:ind w:right="-284" w:firstLine="567"/>
        <w:jc w:val="both"/>
        <w:outlineLvl w:val="3"/>
        <w:rPr>
          <w:rFonts w:eastAsia="Calibri"/>
          <w:color w:val="000000"/>
          <w:sz w:val="28"/>
          <w:szCs w:val="28"/>
          <w:lang w:val="uk-UA"/>
        </w:rPr>
      </w:pPr>
      <w:r w:rsidRPr="00237C65">
        <w:rPr>
          <w:rFonts w:eastAsia="Calibri"/>
          <w:color w:val="000000"/>
          <w:sz w:val="28"/>
          <w:szCs w:val="28"/>
          <w:lang w:val="uk-UA"/>
        </w:rPr>
        <w:t>Сільський  голова</w:t>
      </w:r>
      <w:r w:rsidRPr="00237C65">
        <w:rPr>
          <w:rFonts w:eastAsia="Calibri"/>
          <w:color w:val="000000"/>
          <w:sz w:val="28"/>
          <w:szCs w:val="28"/>
          <w:lang w:val="uk-UA"/>
        </w:rPr>
        <w:tab/>
      </w:r>
      <w:r w:rsidRPr="00237C65">
        <w:rPr>
          <w:rFonts w:eastAsia="Calibri"/>
          <w:color w:val="000000"/>
          <w:sz w:val="28"/>
          <w:szCs w:val="28"/>
          <w:lang w:val="uk-UA"/>
        </w:rPr>
        <w:tab/>
      </w:r>
      <w:r w:rsidRPr="00237C65">
        <w:rPr>
          <w:rFonts w:eastAsia="Calibri"/>
          <w:color w:val="000000"/>
          <w:sz w:val="28"/>
          <w:szCs w:val="28"/>
          <w:lang w:val="uk-UA"/>
        </w:rPr>
        <w:tab/>
      </w:r>
      <w:r w:rsidRPr="00237C65">
        <w:rPr>
          <w:rFonts w:eastAsia="Calibri"/>
          <w:color w:val="000000"/>
          <w:sz w:val="28"/>
          <w:szCs w:val="28"/>
          <w:lang w:val="uk-UA"/>
        </w:rPr>
        <w:tab/>
      </w:r>
      <w:r w:rsidRPr="00237C65">
        <w:rPr>
          <w:rFonts w:eastAsia="Calibri"/>
          <w:color w:val="000000"/>
          <w:sz w:val="28"/>
          <w:szCs w:val="28"/>
          <w:lang w:val="uk-UA"/>
        </w:rPr>
        <w:tab/>
      </w:r>
      <w:r w:rsidRPr="00237C65">
        <w:rPr>
          <w:rFonts w:eastAsia="Calibri"/>
          <w:color w:val="000000"/>
          <w:sz w:val="28"/>
          <w:szCs w:val="28"/>
          <w:lang w:val="uk-UA"/>
        </w:rPr>
        <w:tab/>
        <w:t>Т.П. МІЛЬКА</w:t>
      </w:r>
    </w:p>
    <w:p w:rsidR="00237C65" w:rsidRPr="00237C65" w:rsidRDefault="00237C65" w:rsidP="00237C65">
      <w:pPr>
        <w:widowControl w:val="0"/>
        <w:suppressLineNumbers/>
        <w:suppressAutoHyphens/>
        <w:ind w:right="-284" w:firstLine="567"/>
        <w:jc w:val="both"/>
        <w:outlineLvl w:val="3"/>
        <w:rPr>
          <w:rFonts w:eastAsia="Calibri"/>
          <w:color w:val="000000"/>
          <w:sz w:val="28"/>
          <w:szCs w:val="28"/>
          <w:lang w:val="uk-UA"/>
        </w:rPr>
      </w:pPr>
      <w:r w:rsidRPr="00237C65">
        <w:rPr>
          <w:rFonts w:eastAsia="Calibri"/>
          <w:i/>
          <w:szCs w:val="20"/>
          <w:lang w:val="uk-UA"/>
        </w:rPr>
        <w:t xml:space="preserve">                                                                   </w:t>
      </w:r>
    </w:p>
    <w:p w:rsidR="00237C65" w:rsidRPr="00237C65" w:rsidRDefault="00237C65" w:rsidP="00237C65">
      <w:pPr>
        <w:jc w:val="center"/>
        <w:rPr>
          <w:color w:val="000000"/>
          <w:sz w:val="26"/>
          <w:szCs w:val="20"/>
          <w:lang w:val="uk-UA"/>
        </w:rPr>
      </w:pPr>
      <w:r w:rsidRPr="00237C65">
        <w:rPr>
          <w:noProof/>
          <w:color w:val="000000"/>
          <w:sz w:val="26"/>
          <w:szCs w:val="20"/>
        </w:rPr>
        <w:lastRenderedPageBreak/>
        <w:drawing>
          <wp:inline distT="0" distB="0" distL="0" distR="0">
            <wp:extent cx="47625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237C65" w:rsidRPr="00237C65" w:rsidRDefault="00237C65" w:rsidP="00237C65">
      <w:pPr>
        <w:jc w:val="center"/>
        <w:rPr>
          <w:color w:val="000000"/>
          <w:sz w:val="26"/>
          <w:szCs w:val="20"/>
          <w:lang w:val="uk-UA"/>
        </w:rPr>
      </w:pPr>
    </w:p>
    <w:p w:rsidR="00237C65" w:rsidRPr="00237C65" w:rsidRDefault="00237C65" w:rsidP="00237C65">
      <w:pPr>
        <w:jc w:val="center"/>
        <w:rPr>
          <w:b/>
          <w:bCs/>
          <w:color w:val="000000"/>
          <w:sz w:val="28"/>
          <w:szCs w:val="28"/>
          <w:lang w:val="uk-UA"/>
        </w:rPr>
      </w:pPr>
      <w:r w:rsidRPr="00237C65">
        <w:rPr>
          <w:b/>
          <w:bCs/>
          <w:color w:val="000000"/>
          <w:sz w:val="28"/>
          <w:szCs w:val="28"/>
          <w:lang w:val="uk-UA"/>
        </w:rPr>
        <w:t>КНИШІВСЬКА СІЛЬСЬКА РАДА</w:t>
      </w:r>
    </w:p>
    <w:p w:rsidR="00237C65" w:rsidRPr="00237C65" w:rsidRDefault="00237C65" w:rsidP="00237C65">
      <w:pPr>
        <w:jc w:val="center"/>
        <w:rPr>
          <w:b/>
          <w:bCs/>
          <w:color w:val="000000"/>
          <w:sz w:val="28"/>
          <w:szCs w:val="28"/>
          <w:lang w:val="uk-UA"/>
        </w:rPr>
      </w:pPr>
      <w:r w:rsidRPr="00237C65">
        <w:rPr>
          <w:b/>
          <w:bCs/>
          <w:color w:val="000000"/>
          <w:sz w:val="28"/>
          <w:szCs w:val="28"/>
          <w:lang w:val="uk-UA"/>
        </w:rPr>
        <w:t>ГАДЯЦЬКИЙ РАЙОН</w:t>
      </w:r>
    </w:p>
    <w:p w:rsidR="00237C65" w:rsidRPr="00237C65" w:rsidRDefault="00237C65" w:rsidP="00237C65">
      <w:pPr>
        <w:jc w:val="center"/>
        <w:rPr>
          <w:b/>
          <w:bCs/>
          <w:color w:val="000000"/>
          <w:sz w:val="28"/>
          <w:szCs w:val="28"/>
          <w:lang w:val="uk-UA"/>
        </w:rPr>
      </w:pPr>
      <w:r w:rsidRPr="00237C65">
        <w:rPr>
          <w:b/>
          <w:bCs/>
          <w:color w:val="000000"/>
          <w:sz w:val="28"/>
          <w:szCs w:val="28"/>
          <w:lang w:val="uk-UA"/>
        </w:rPr>
        <w:t>ПОЛТАВСЬКА ОБЛАСТЬ</w:t>
      </w:r>
    </w:p>
    <w:p w:rsidR="00237C65" w:rsidRPr="00237C65" w:rsidRDefault="00237C65" w:rsidP="00237C65">
      <w:pPr>
        <w:jc w:val="center"/>
        <w:rPr>
          <w:b/>
          <w:bCs/>
          <w:color w:val="000000"/>
          <w:sz w:val="28"/>
          <w:szCs w:val="28"/>
          <w:lang w:val="uk-UA"/>
        </w:rPr>
      </w:pPr>
      <w:r w:rsidRPr="00237C65">
        <w:rPr>
          <w:b/>
          <w:bCs/>
          <w:color w:val="000000"/>
          <w:sz w:val="28"/>
          <w:szCs w:val="28"/>
          <w:lang w:val="uk-UA"/>
        </w:rPr>
        <w:t>Шістнадцята сесія сьомого  скликання</w:t>
      </w:r>
    </w:p>
    <w:p w:rsidR="00237C65" w:rsidRPr="00237C65" w:rsidRDefault="00237C65" w:rsidP="00237C65">
      <w:pPr>
        <w:jc w:val="center"/>
        <w:rPr>
          <w:b/>
          <w:bCs/>
          <w:color w:val="000000"/>
          <w:sz w:val="28"/>
          <w:szCs w:val="28"/>
          <w:lang w:val="uk-UA"/>
        </w:rPr>
      </w:pPr>
    </w:p>
    <w:p w:rsidR="00237C65" w:rsidRPr="00237C65" w:rsidRDefault="00237C65" w:rsidP="00237C65">
      <w:pPr>
        <w:spacing w:after="120"/>
        <w:jc w:val="center"/>
        <w:rPr>
          <w:b/>
          <w:bCs/>
          <w:color w:val="000000"/>
          <w:sz w:val="32"/>
          <w:szCs w:val="32"/>
          <w:lang w:val="uk-UA"/>
        </w:rPr>
      </w:pPr>
      <w:r w:rsidRPr="00237C65">
        <w:rPr>
          <w:b/>
          <w:bCs/>
          <w:color w:val="000000"/>
          <w:sz w:val="32"/>
          <w:szCs w:val="32"/>
          <w:lang w:val="uk-UA"/>
        </w:rPr>
        <w:t>РІШЕННЯ</w:t>
      </w:r>
    </w:p>
    <w:p w:rsidR="00237C65" w:rsidRPr="00237C65" w:rsidRDefault="00237C65" w:rsidP="00237C65">
      <w:pPr>
        <w:spacing w:after="200" w:line="276" w:lineRule="auto"/>
        <w:rPr>
          <w:b/>
          <w:bCs/>
          <w:color w:val="000000"/>
          <w:lang w:val="uk-UA"/>
        </w:rPr>
      </w:pPr>
      <w:r w:rsidRPr="00237C65">
        <w:rPr>
          <w:b/>
          <w:bCs/>
          <w:color w:val="000000"/>
          <w:lang w:val="uk-UA"/>
        </w:rPr>
        <w:t xml:space="preserve">14.07. 2017   </w:t>
      </w:r>
    </w:p>
    <w:p w:rsidR="00237C65" w:rsidRPr="00237C65" w:rsidRDefault="00237C65" w:rsidP="00237C65">
      <w:pPr>
        <w:shd w:val="clear" w:color="auto" w:fill="FFFFFF"/>
        <w:jc w:val="both"/>
        <w:rPr>
          <w:color w:val="242B2E"/>
          <w:sz w:val="28"/>
          <w:szCs w:val="28"/>
          <w:lang w:val="uk-UA" w:eastAsia="uk-UA"/>
        </w:rPr>
      </w:pPr>
      <w:r w:rsidRPr="00237C65">
        <w:rPr>
          <w:b/>
          <w:bCs/>
          <w:color w:val="242B2E"/>
          <w:sz w:val="28"/>
          <w:szCs w:val="28"/>
          <w:lang w:val="uk-UA" w:eastAsia="uk-UA"/>
        </w:rPr>
        <w:t> </w:t>
      </w:r>
    </w:p>
    <w:p w:rsidR="00237C65" w:rsidRPr="00237C65" w:rsidRDefault="00237C65" w:rsidP="00237C65">
      <w:pPr>
        <w:shd w:val="clear" w:color="auto" w:fill="FFFFFF"/>
        <w:jc w:val="both"/>
        <w:rPr>
          <w:color w:val="242B2E"/>
          <w:sz w:val="28"/>
          <w:szCs w:val="28"/>
          <w:lang w:val="uk-UA" w:eastAsia="uk-UA"/>
        </w:rPr>
      </w:pPr>
      <w:r w:rsidRPr="00237C65">
        <w:rPr>
          <w:b/>
          <w:bCs/>
          <w:color w:val="242B2E"/>
          <w:sz w:val="28"/>
          <w:szCs w:val="28"/>
          <w:lang w:val="uk-UA" w:eastAsia="uk-UA"/>
        </w:rPr>
        <w:t>                                        </w:t>
      </w:r>
    </w:p>
    <w:p w:rsidR="00237C65" w:rsidRPr="00237C65" w:rsidRDefault="00237C65" w:rsidP="00237C65">
      <w:pPr>
        <w:shd w:val="clear" w:color="auto" w:fill="FFFFFF"/>
        <w:jc w:val="both"/>
        <w:rPr>
          <w:color w:val="242B2E"/>
          <w:sz w:val="28"/>
          <w:szCs w:val="28"/>
          <w:lang w:val="uk-UA" w:eastAsia="uk-UA"/>
        </w:rPr>
      </w:pPr>
      <w:r w:rsidRPr="00237C65">
        <w:rPr>
          <w:b/>
          <w:bCs/>
          <w:color w:val="242B2E"/>
          <w:sz w:val="28"/>
          <w:szCs w:val="28"/>
          <w:lang w:val="uk-UA" w:eastAsia="uk-UA"/>
        </w:rPr>
        <w:t>Про делегування повноважень</w:t>
      </w:r>
    </w:p>
    <w:p w:rsidR="00237C65" w:rsidRPr="00237C65" w:rsidRDefault="00237C65" w:rsidP="00237C65">
      <w:pPr>
        <w:shd w:val="clear" w:color="auto" w:fill="FFFFFF"/>
        <w:jc w:val="both"/>
        <w:rPr>
          <w:color w:val="242B2E"/>
          <w:sz w:val="28"/>
          <w:szCs w:val="28"/>
          <w:lang w:val="uk-UA" w:eastAsia="uk-UA"/>
        </w:rPr>
      </w:pPr>
      <w:r w:rsidRPr="00237C65">
        <w:rPr>
          <w:b/>
          <w:bCs/>
          <w:color w:val="242B2E"/>
          <w:sz w:val="28"/>
          <w:szCs w:val="28"/>
          <w:lang w:val="uk-UA" w:eastAsia="uk-UA"/>
        </w:rPr>
        <w:t>Гадяцькій   районній</w:t>
      </w:r>
    </w:p>
    <w:p w:rsidR="00237C65" w:rsidRPr="00237C65" w:rsidRDefault="00237C65" w:rsidP="00237C65">
      <w:pPr>
        <w:shd w:val="clear" w:color="auto" w:fill="FFFFFF"/>
        <w:jc w:val="both"/>
        <w:rPr>
          <w:b/>
          <w:bCs/>
          <w:color w:val="242B2E"/>
          <w:sz w:val="28"/>
          <w:szCs w:val="28"/>
          <w:lang w:val="uk-UA" w:eastAsia="uk-UA"/>
        </w:rPr>
      </w:pPr>
      <w:r w:rsidRPr="00237C65">
        <w:rPr>
          <w:b/>
          <w:bCs/>
          <w:color w:val="242B2E"/>
          <w:sz w:val="28"/>
          <w:szCs w:val="28"/>
          <w:lang w:val="uk-UA" w:eastAsia="uk-UA"/>
        </w:rPr>
        <w:t>державній   адміністрації</w:t>
      </w:r>
    </w:p>
    <w:p w:rsidR="00237C65" w:rsidRPr="00237C65" w:rsidRDefault="00237C65" w:rsidP="00237C65">
      <w:pPr>
        <w:shd w:val="clear" w:color="auto" w:fill="FFFFFF"/>
        <w:jc w:val="both"/>
        <w:rPr>
          <w:color w:val="242B2E"/>
          <w:sz w:val="28"/>
          <w:szCs w:val="28"/>
          <w:lang w:val="uk-UA" w:eastAsia="uk-UA"/>
        </w:rPr>
      </w:pPr>
    </w:p>
    <w:p w:rsidR="00237C65" w:rsidRPr="00237C65" w:rsidRDefault="00237C65" w:rsidP="00237C65">
      <w:pPr>
        <w:shd w:val="clear" w:color="auto" w:fill="FFFFFF"/>
        <w:jc w:val="both"/>
        <w:rPr>
          <w:color w:val="242B2E"/>
          <w:sz w:val="28"/>
          <w:szCs w:val="28"/>
          <w:lang w:val="uk-UA" w:eastAsia="uk-UA"/>
        </w:rPr>
      </w:pPr>
      <w:r w:rsidRPr="00237C65">
        <w:rPr>
          <w:color w:val="242B2E"/>
          <w:sz w:val="28"/>
          <w:szCs w:val="28"/>
          <w:lang w:val="uk-UA" w:eastAsia="uk-UA"/>
        </w:rPr>
        <w:tab/>
        <w:t>Керуючись п.55 ст.26 Закону України «Про місцеве самоврядування в Україні», Законом України  «Про відходи», «Порядком проведення конкурсу на надання послуг з вивезення побутових відходів» затвердженого постановою Кабінету Міністрів України від 16.11.2011 року № 1173, з метою задоволення потреб населення у послугах з централізованого збору та вивезення побутових відходів сільська рада  вирішила:</w:t>
      </w:r>
    </w:p>
    <w:p w:rsidR="00237C65" w:rsidRPr="00237C65" w:rsidRDefault="00237C65" w:rsidP="00237C65">
      <w:pPr>
        <w:shd w:val="clear" w:color="auto" w:fill="FFFFFF"/>
        <w:jc w:val="both"/>
        <w:rPr>
          <w:color w:val="242B2E"/>
          <w:sz w:val="28"/>
          <w:szCs w:val="28"/>
          <w:lang w:val="uk-UA" w:eastAsia="uk-UA"/>
        </w:rPr>
      </w:pPr>
    </w:p>
    <w:p w:rsidR="00237C65" w:rsidRPr="00237C65" w:rsidRDefault="00237C65" w:rsidP="00237C65">
      <w:pPr>
        <w:shd w:val="clear" w:color="auto" w:fill="FFFFFF"/>
        <w:jc w:val="both"/>
        <w:rPr>
          <w:color w:val="242B2E"/>
          <w:sz w:val="28"/>
          <w:szCs w:val="28"/>
          <w:lang w:val="uk-UA" w:eastAsia="uk-UA"/>
        </w:rPr>
      </w:pPr>
      <w:r w:rsidRPr="00237C65">
        <w:rPr>
          <w:color w:val="242B2E"/>
          <w:sz w:val="28"/>
          <w:szCs w:val="28"/>
          <w:lang w:val="uk-UA" w:eastAsia="uk-UA"/>
        </w:rPr>
        <w:t>1. Делегувати повноваження Гадяцькій районній державній адміністрації з підготовки та проведення конкурсу з визначення виконавця послуг з вивезення побутових відходів на території Книшівської сільської ради.</w:t>
      </w:r>
    </w:p>
    <w:p w:rsidR="00237C65" w:rsidRPr="00237C65" w:rsidRDefault="00237C65" w:rsidP="00237C65">
      <w:pPr>
        <w:shd w:val="clear" w:color="auto" w:fill="FFFFFF"/>
        <w:jc w:val="both"/>
        <w:rPr>
          <w:color w:val="242B2E"/>
          <w:sz w:val="28"/>
          <w:szCs w:val="28"/>
          <w:lang w:val="uk-UA" w:eastAsia="uk-UA"/>
        </w:rPr>
      </w:pPr>
      <w:r w:rsidRPr="00237C65">
        <w:rPr>
          <w:color w:val="242B2E"/>
          <w:sz w:val="28"/>
          <w:szCs w:val="28"/>
          <w:lang w:val="uk-UA" w:eastAsia="uk-UA"/>
        </w:rPr>
        <w:t xml:space="preserve">2. Контроль за виконанням даного рішення покласти на </w:t>
      </w:r>
      <w:r w:rsidRPr="00237C65">
        <w:rPr>
          <w:sz w:val="28"/>
          <w:szCs w:val="28"/>
          <w:lang w:val="uk-UA"/>
        </w:rPr>
        <w:t>постійну  депутатську  комісію сільської ради:  з питань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w:t>
      </w:r>
    </w:p>
    <w:p w:rsidR="00237C65" w:rsidRPr="00237C65" w:rsidRDefault="00237C65" w:rsidP="00237C65">
      <w:pPr>
        <w:shd w:val="clear" w:color="auto" w:fill="FFFFFF"/>
        <w:jc w:val="both"/>
        <w:rPr>
          <w:color w:val="242B2E"/>
          <w:sz w:val="28"/>
          <w:szCs w:val="28"/>
          <w:lang w:val="uk-UA" w:eastAsia="uk-UA"/>
        </w:rPr>
      </w:pPr>
    </w:p>
    <w:p w:rsidR="00237C65" w:rsidRPr="00237C65" w:rsidRDefault="00237C65" w:rsidP="00237C65">
      <w:pPr>
        <w:shd w:val="clear" w:color="auto" w:fill="FFFFFF"/>
        <w:jc w:val="both"/>
        <w:rPr>
          <w:color w:val="242B2E"/>
          <w:sz w:val="28"/>
          <w:szCs w:val="28"/>
          <w:lang w:val="uk-UA" w:eastAsia="uk-UA"/>
        </w:rPr>
      </w:pPr>
    </w:p>
    <w:p w:rsidR="00237C65" w:rsidRPr="00237C65" w:rsidRDefault="00237C65" w:rsidP="00237C65">
      <w:pPr>
        <w:shd w:val="clear" w:color="auto" w:fill="FFFFFF"/>
        <w:jc w:val="both"/>
        <w:rPr>
          <w:color w:val="242B2E"/>
          <w:sz w:val="28"/>
          <w:szCs w:val="28"/>
          <w:lang w:val="uk-UA" w:eastAsia="uk-UA"/>
        </w:rPr>
      </w:pPr>
    </w:p>
    <w:p w:rsidR="00237C65" w:rsidRPr="00237C65" w:rsidRDefault="00237C65" w:rsidP="00237C65">
      <w:pPr>
        <w:shd w:val="clear" w:color="auto" w:fill="FFFFFF"/>
        <w:jc w:val="both"/>
        <w:rPr>
          <w:color w:val="242B2E"/>
          <w:sz w:val="28"/>
          <w:szCs w:val="28"/>
          <w:lang w:val="uk-UA" w:eastAsia="uk-UA"/>
        </w:rPr>
      </w:pPr>
      <w:r w:rsidRPr="00237C65">
        <w:rPr>
          <w:color w:val="242B2E"/>
          <w:sz w:val="28"/>
          <w:szCs w:val="28"/>
          <w:lang w:val="uk-UA" w:eastAsia="uk-UA"/>
        </w:rPr>
        <w:t>Сільський голова</w:t>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r>
      <w:r w:rsidRPr="00237C65">
        <w:rPr>
          <w:color w:val="242B2E"/>
          <w:sz w:val="28"/>
          <w:szCs w:val="28"/>
          <w:lang w:val="uk-UA" w:eastAsia="uk-UA"/>
        </w:rPr>
        <w:tab/>
        <w:t>Т.П.Мілька</w:t>
      </w:r>
    </w:p>
    <w:p w:rsidR="00237C65" w:rsidRPr="00237C65" w:rsidRDefault="00237C65" w:rsidP="00237C65">
      <w:pPr>
        <w:rPr>
          <w:lang w:val="uk-UA"/>
        </w:rPr>
      </w:pPr>
    </w:p>
    <w:p w:rsidR="00237C65" w:rsidRPr="00237C65" w:rsidRDefault="00237C65" w:rsidP="00237C65">
      <w:pPr>
        <w:jc w:val="center"/>
        <w:rPr>
          <w:b/>
          <w:sz w:val="28"/>
          <w:szCs w:val="28"/>
          <w:lang w:val="uk-UA"/>
        </w:rPr>
      </w:pPr>
      <w:bookmarkStart w:id="0" w:name="_GoBack"/>
      <w:bookmarkEnd w:id="0"/>
    </w:p>
    <w:p w:rsidR="00237C65" w:rsidRPr="00237C65" w:rsidRDefault="00237C65" w:rsidP="00237C65">
      <w:pPr>
        <w:rPr>
          <w:sz w:val="28"/>
          <w:szCs w:val="28"/>
          <w:lang w:val="uk-UA"/>
        </w:rPr>
        <w:sectPr w:rsidR="00237C65" w:rsidRPr="00237C65" w:rsidSect="00237C65">
          <w:pgSz w:w="11906" w:h="16838"/>
          <w:pgMar w:top="1134" w:right="850" w:bottom="1134" w:left="1701" w:header="709" w:footer="709" w:gutter="0"/>
          <w:cols w:space="708"/>
          <w:docGrid w:linePitch="360"/>
        </w:sectPr>
      </w:pPr>
    </w:p>
    <w:p w:rsidR="00237C65" w:rsidRPr="00237C65" w:rsidRDefault="00237C65" w:rsidP="00237C65">
      <w:pPr>
        <w:rPr>
          <w:lang w:val="uk-UA"/>
        </w:rPr>
      </w:pPr>
    </w:p>
    <w:p w:rsidR="00237C65" w:rsidRDefault="00237C65">
      <w:pPr>
        <w:rPr>
          <w:lang w:val="uk-UA"/>
        </w:rPr>
      </w:pPr>
    </w:p>
    <w:p w:rsidR="00237C65" w:rsidRPr="00237C65" w:rsidRDefault="00237C65">
      <w:pPr>
        <w:rPr>
          <w:lang w:val="uk-UA"/>
        </w:rPr>
      </w:pPr>
    </w:p>
    <w:sectPr w:rsidR="00237C65" w:rsidRPr="00237C65" w:rsidSect="00A211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B3E"/>
    <w:multiLevelType w:val="hybridMultilevel"/>
    <w:tmpl w:val="AB72D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87889"/>
    <w:multiLevelType w:val="hybridMultilevel"/>
    <w:tmpl w:val="16843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0C5"/>
    <w:multiLevelType w:val="hybridMultilevel"/>
    <w:tmpl w:val="23A608C0"/>
    <w:lvl w:ilvl="0" w:tplc="1F6A6BA8">
      <w:start w:val="1"/>
      <w:numFmt w:val="bullet"/>
      <w:lvlText w:val=""/>
      <w:lvlJc w:val="left"/>
      <w:pPr>
        <w:ind w:left="1080" w:hanging="360"/>
      </w:pPr>
      <w:rPr>
        <w:rFonts w:ascii="Symbol" w:hAnsi="Symbol" w:hint="default"/>
      </w:rPr>
    </w:lvl>
    <w:lvl w:ilvl="1" w:tplc="1F6A6BA8">
      <w:start w:val="1"/>
      <w:numFmt w:val="bullet"/>
      <w:lvlText w:val=""/>
      <w:lvlJc w:val="left"/>
      <w:pPr>
        <w:ind w:left="1800" w:hanging="360"/>
      </w:pPr>
      <w:rPr>
        <w:rFonts w:ascii="Symbol" w:hAnsi="Symbol" w:hint="default"/>
      </w:rPr>
    </w:lvl>
    <w:lvl w:ilvl="2" w:tplc="1F6A6BA8">
      <w:start w:val="1"/>
      <w:numFmt w:val="bullet"/>
      <w:lvlText w:val=""/>
      <w:lvlJc w:val="left"/>
      <w:pPr>
        <w:ind w:left="2520" w:hanging="360"/>
      </w:pPr>
      <w:rPr>
        <w:rFonts w:ascii="Symbol" w:hAnsi="Symbol"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A41C86"/>
    <w:multiLevelType w:val="hybridMultilevel"/>
    <w:tmpl w:val="F7BC7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3609FB"/>
    <w:multiLevelType w:val="hybridMultilevel"/>
    <w:tmpl w:val="3F4CB0B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C61571"/>
    <w:multiLevelType w:val="hybridMultilevel"/>
    <w:tmpl w:val="35788C18"/>
    <w:lvl w:ilvl="0" w:tplc="1F6A6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4F641D1"/>
    <w:multiLevelType w:val="hybridMultilevel"/>
    <w:tmpl w:val="A9A0F99A"/>
    <w:lvl w:ilvl="0" w:tplc="0419000F">
      <w:start w:val="1"/>
      <w:numFmt w:val="decimal"/>
      <w:lvlText w:val="%1."/>
      <w:lvlJc w:val="left"/>
      <w:pPr>
        <w:ind w:left="720" w:hanging="360"/>
      </w:pPr>
      <w:rPr>
        <w:rFonts w:hint="default"/>
      </w:rPr>
    </w:lvl>
    <w:lvl w:ilvl="1" w:tplc="1F6A6BA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1B37AF"/>
    <w:multiLevelType w:val="hybridMultilevel"/>
    <w:tmpl w:val="8CBA3E34"/>
    <w:lvl w:ilvl="0" w:tplc="0419000F">
      <w:start w:val="1"/>
      <w:numFmt w:val="decimal"/>
      <w:lvlText w:val="%1."/>
      <w:lvlJc w:val="left"/>
      <w:pPr>
        <w:tabs>
          <w:tab w:val="num" w:pos="720"/>
        </w:tabs>
        <w:ind w:left="720" w:hanging="360"/>
      </w:pPr>
    </w:lvl>
    <w:lvl w:ilvl="1" w:tplc="4E068CEC">
      <w:start w:val="1"/>
      <w:numFmt w:val="bullet"/>
      <w:lvlText w:val=""/>
      <w:lvlJc w:val="left"/>
      <w:pPr>
        <w:tabs>
          <w:tab w:val="num" w:pos="1363"/>
        </w:tabs>
        <w:ind w:left="1363" w:hanging="283"/>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3E7F51"/>
    <w:multiLevelType w:val="hybridMultilevel"/>
    <w:tmpl w:val="542A41B0"/>
    <w:lvl w:ilvl="0" w:tplc="B5BA4BB8">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65"/>
    <w:rsid w:val="00237C65"/>
    <w:rsid w:val="00C0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B074"/>
  <w15:chartTrackingRefBased/>
  <w15:docId w15:val="{6988CDAB-FA18-47C9-9EB8-AFC48C22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237C65"/>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 w:type="paragraph" w:styleId="a3">
    <w:name w:val="List Paragraph"/>
    <w:basedOn w:val="a"/>
    <w:uiPriority w:val="34"/>
    <w:qFormat/>
    <w:rsid w:val="00237C6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9810</Words>
  <Characters>55919</Characters>
  <Application>Microsoft Office Word</Application>
  <DocSecurity>0</DocSecurity>
  <Lines>465</Lines>
  <Paragraphs>131</Paragraphs>
  <ScaleCrop>false</ScaleCrop>
  <Company>SPecialiST RePack</Company>
  <LinksUpToDate>false</LinksUpToDate>
  <CharactersWithSpaces>65598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2018-02-15T12:57:00Z</dcterms:created>
  <dcterms:modified xsi:type="dcterms:W3CDTF">2018-02-15T13:07:00Z</dcterms:modified>
</cp:coreProperties>
</file>